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25F226" w14:textId="584927CA" w:rsidR="006B5D7A" w:rsidRDefault="000F405B" w:rsidP="006B5D7A">
      <w:pPr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STM V4.7.8</w:t>
      </w:r>
      <w:r w:rsidR="006B5D7A">
        <w:rPr>
          <w:rFonts w:cs="Times New Roman"/>
          <w:b/>
          <w:bCs/>
          <w:sz w:val="28"/>
          <w:szCs w:val="28"/>
        </w:rPr>
        <w:t xml:space="preserve">: </w:t>
      </w:r>
    </w:p>
    <w:p w14:paraId="36C7780B" w14:textId="77777777" w:rsidR="006B5D7A" w:rsidRDefault="006B5D7A" w:rsidP="006B5D7A">
      <w:pPr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History: </w:t>
      </w:r>
    </w:p>
    <w:p w14:paraId="6232F8ED" w14:textId="241507D3" w:rsidR="006B5D7A" w:rsidRDefault="00750B92" w:rsidP="006B5D7A">
      <w:pPr>
        <w:ind w:firstLine="720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Hanany - </w:t>
      </w:r>
      <w:r w:rsidR="00FD62CC">
        <w:rPr>
          <w:rFonts w:cs="Times New Roman"/>
          <w:bCs/>
          <w:sz w:val="28"/>
          <w:szCs w:val="28"/>
        </w:rPr>
        <w:t>Address/remove comments from STM Session</w:t>
      </w:r>
    </w:p>
    <w:p w14:paraId="5884764F" w14:textId="77777777" w:rsidR="006B5D7A" w:rsidRDefault="006B5D7A" w:rsidP="006B5D7A">
      <w:pPr>
        <w:rPr>
          <w:rFonts w:cs="Times New Roman"/>
          <w:b/>
          <w:bCs/>
          <w:sz w:val="28"/>
          <w:szCs w:val="28"/>
        </w:rPr>
      </w:pPr>
    </w:p>
    <w:p w14:paraId="6CBBA936" w14:textId="77777777" w:rsidR="006B5D7A" w:rsidRDefault="006B5D7A" w:rsidP="006B5D7A">
      <w:pPr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Comments: </w:t>
      </w:r>
    </w:p>
    <w:p w14:paraId="765767C3" w14:textId="77777777" w:rsidR="006B5D7A" w:rsidRDefault="006B5D7A" w:rsidP="006B5D7A">
      <w:pPr>
        <w:pStyle w:val="ListParagraph"/>
        <w:numPr>
          <w:ilvl w:val="0"/>
          <w:numId w:val="11"/>
        </w:numPr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All forecasts need to be updated to version 4.1 = final required noise levels</w:t>
      </w:r>
    </w:p>
    <w:p w14:paraId="61DAC54E" w14:textId="6D0F49B9" w:rsidR="00AB0312" w:rsidRDefault="006B5D7A" w:rsidP="006B5D7A">
      <w:pPr>
        <w:pStyle w:val="ListParagraph"/>
        <w:numPr>
          <w:ilvl w:val="0"/>
          <w:numId w:val="11"/>
        </w:numPr>
        <w:rPr>
          <w:rFonts w:ascii="Arial Narrow" w:hAnsi="Arial Narrow"/>
          <w:b/>
          <w:sz w:val="18"/>
          <w:szCs w:val="18"/>
        </w:rPr>
        <w:sectPr w:rsidR="00AB0312" w:rsidSect="00AB0312">
          <w:footerReference w:type="even" r:id="rId9"/>
          <w:foot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F65F07">
        <w:rPr>
          <w:rFonts w:cs="Times New Roman"/>
          <w:bCs/>
          <w:sz w:val="28"/>
          <w:szCs w:val="28"/>
        </w:rPr>
        <w:t>Red highligh</w:t>
      </w:r>
      <w:r>
        <w:rPr>
          <w:rFonts w:cs="Times New Roman"/>
          <w:bCs/>
          <w:sz w:val="28"/>
          <w:szCs w:val="28"/>
        </w:rPr>
        <w:t xml:space="preserve">t = </w:t>
      </w:r>
      <w:r w:rsidRPr="00F65F07">
        <w:rPr>
          <w:rFonts w:cs="Times New Roman"/>
          <w:bCs/>
          <w:sz w:val="28"/>
          <w:szCs w:val="28"/>
        </w:rPr>
        <w:t>needs to be completed</w:t>
      </w:r>
    </w:p>
    <w:tbl>
      <w:tblPr>
        <w:tblStyle w:val="TableGrid"/>
        <w:tblpPr w:leftFromText="180" w:rightFromText="180" w:vertAnchor="text" w:horzAnchor="page" w:tblpX="1355" w:tblpY="255"/>
        <w:tblW w:w="0" w:type="auto"/>
        <w:tblLook w:val="04A0" w:firstRow="1" w:lastRow="0" w:firstColumn="1" w:lastColumn="0" w:noHBand="0" w:noVBand="1"/>
      </w:tblPr>
      <w:tblGrid>
        <w:gridCol w:w="1810"/>
        <w:gridCol w:w="3780"/>
        <w:gridCol w:w="3658"/>
        <w:gridCol w:w="3648"/>
        <w:gridCol w:w="3211"/>
        <w:gridCol w:w="2022"/>
        <w:gridCol w:w="1598"/>
        <w:gridCol w:w="2089"/>
      </w:tblGrid>
      <w:tr w:rsidR="00C209BD" w:rsidRPr="00822425" w14:paraId="7E1252C0" w14:textId="77777777" w:rsidTr="00811EEA">
        <w:trPr>
          <w:trHeight w:val="367"/>
        </w:trPr>
        <w:tc>
          <w:tcPr>
            <w:tcW w:w="0" w:type="auto"/>
            <w:vMerge w:val="restart"/>
            <w:vAlign w:val="center"/>
          </w:tcPr>
          <w:p w14:paraId="1CB278E5" w14:textId="62C86248" w:rsidR="002A65E7" w:rsidRDefault="002A65E7" w:rsidP="002F5BE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53281">
              <w:rPr>
                <w:rFonts w:ascii="Arial Narrow" w:hAnsi="Arial Narrow"/>
                <w:sz w:val="18"/>
                <w:szCs w:val="18"/>
              </w:rPr>
              <w:lastRenderedPageBreak/>
              <w:t>Science Goals</w:t>
            </w:r>
          </w:p>
          <w:p w14:paraId="3C8F5BFA" w14:textId="6E04D895" w:rsidR="002C1DBE" w:rsidRDefault="002C1DBE" w:rsidP="002F5BE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gramStart"/>
            <w:r>
              <w:rPr>
                <w:rFonts w:ascii="Arial Narrow" w:hAnsi="Arial Narrow"/>
                <w:sz w:val="18"/>
                <w:szCs w:val="18"/>
              </w:rPr>
              <w:t>from</w:t>
            </w:r>
            <w:proofErr w:type="gramEnd"/>
          </w:p>
          <w:p w14:paraId="38CD091B" w14:textId="137EE7BE" w:rsidR="00C9380B" w:rsidRPr="00253281" w:rsidRDefault="00C9380B" w:rsidP="002F5BE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NASA Science Plan</w:t>
            </w:r>
          </w:p>
        </w:tc>
        <w:tc>
          <w:tcPr>
            <w:tcW w:w="0" w:type="auto"/>
            <w:vMerge w:val="restart"/>
            <w:vAlign w:val="center"/>
          </w:tcPr>
          <w:p w14:paraId="2CE313CC" w14:textId="504B6F96" w:rsidR="002A65E7" w:rsidRPr="00253281" w:rsidRDefault="002A65E7" w:rsidP="002F5BE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53281">
              <w:rPr>
                <w:rFonts w:ascii="Arial Narrow" w:hAnsi="Arial Narrow"/>
                <w:sz w:val="18"/>
                <w:szCs w:val="18"/>
              </w:rPr>
              <w:t>Science Objective</w:t>
            </w:r>
            <w:commentRangeStart w:id="0"/>
            <w:r w:rsidRPr="00253281">
              <w:rPr>
                <w:rFonts w:ascii="Arial Narrow" w:hAnsi="Arial Narrow"/>
                <w:sz w:val="18"/>
                <w:szCs w:val="18"/>
              </w:rPr>
              <w:t>s</w:t>
            </w:r>
            <w:commentRangeEnd w:id="0"/>
            <w:r w:rsidR="00FC46D6">
              <w:rPr>
                <w:rStyle w:val="CommentReference"/>
              </w:rPr>
              <w:commentReference w:id="0"/>
            </w:r>
          </w:p>
        </w:tc>
        <w:tc>
          <w:tcPr>
            <w:tcW w:w="0" w:type="auto"/>
            <w:gridSpan w:val="3"/>
            <w:vAlign w:val="center"/>
          </w:tcPr>
          <w:p w14:paraId="1E7B3B6C" w14:textId="77777777" w:rsidR="002A65E7" w:rsidRPr="00253281" w:rsidRDefault="002A65E7" w:rsidP="002F5BE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53281">
              <w:rPr>
                <w:rFonts w:ascii="Arial Narrow" w:hAnsi="Arial Narrow"/>
                <w:sz w:val="18"/>
                <w:szCs w:val="18"/>
              </w:rPr>
              <w:t>Scientific Measurement Requirements</w:t>
            </w:r>
          </w:p>
        </w:tc>
        <w:tc>
          <w:tcPr>
            <w:tcW w:w="0" w:type="auto"/>
            <w:gridSpan w:val="2"/>
            <w:vAlign w:val="center"/>
          </w:tcPr>
          <w:p w14:paraId="78A36E8E" w14:textId="130106A5" w:rsidR="002A65E7" w:rsidRPr="00253281" w:rsidRDefault="002A65E7" w:rsidP="002F5BE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53281">
              <w:rPr>
                <w:rFonts w:ascii="Arial Narrow" w:hAnsi="Arial Narrow"/>
                <w:sz w:val="18"/>
                <w:szCs w:val="18"/>
              </w:rPr>
              <w:t>Instrument</w:t>
            </w:r>
            <w:r w:rsidR="00FD157B">
              <w:rPr>
                <w:rFonts w:ascii="Arial Narrow" w:hAnsi="Arial Narrow"/>
                <w:sz w:val="18"/>
                <w:szCs w:val="18"/>
              </w:rPr>
              <w:t xml:space="preserve"> (single instrument, single mode)</w:t>
            </w:r>
          </w:p>
        </w:tc>
        <w:tc>
          <w:tcPr>
            <w:tcW w:w="0" w:type="auto"/>
            <w:vMerge w:val="restart"/>
            <w:vAlign w:val="center"/>
          </w:tcPr>
          <w:p w14:paraId="30D53300" w14:textId="02689AEA" w:rsidR="002A65E7" w:rsidRPr="00253281" w:rsidRDefault="002A65E7" w:rsidP="002F5BE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53281">
              <w:rPr>
                <w:rFonts w:ascii="Arial Narrow" w:hAnsi="Arial Narrow"/>
                <w:sz w:val="18"/>
                <w:szCs w:val="18"/>
              </w:rPr>
              <w:t>Mission Functional Requirements</w:t>
            </w:r>
          </w:p>
        </w:tc>
      </w:tr>
      <w:tr w:rsidR="00C209BD" w:rsidRPr="00822425" w14:paraId="10C97621" w14:textId="77777777" w:rsidTr="00811EEA">
        <w:trPr>
          <w:trHeight w:val="334"/>
        </w:trPr>
        <w:tc>
          <w:tcPr>
            <w:tcW w:w="0" w:type="auto"/>
            <w:vMerge/>
            <w:vAlign w:val="center"/>
          </w:tcPr>
          <w:p w14:paraId="1FFD8218" w14:textId="77777777" w:rsidR="002A65E7" w:rsidRPr="00253281" w:rsidRDefault="002A65E7" w:rsidP="002F5BE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5B748D63" w14:textId="77777777" w:rsidR="002A65E7" w:rsidRPr="00253281" w:rsidRDefault="002A65E7" w:rsidP="002F5BE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160F16C" w14:textId="5CF94C74" w:rsidR="002A65E7" w:rsidRPr="00253281" w:rsidRDefault="002A65E7" w:rsidP="002F5BE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53281">
              <w:rPr>
                <w:rFonts w:ascii="Arial Narrow" w:hAnsi="Arial Narrow"/>
                <w:sz w:val="18"/>
                <w:szCs w:val="18"/>
              </w:rPr>
              <w:t>Model Parameters</w:t>
            </w:r>
          </w:p>
        </w:tc>
        <w:tc>
          <w:tcPr>
            <w:tcW w:w="0" w:type="auto"/>
            <w:vAlign w:val="center"/>
          </w:tcPr>
          <w:p w14:paraId="1F1A89A3" w14:textId="7E4F96A7" w:rsidR="002A65E7" w:rsidRPr="00253281" w:rsidRDefault="002A65E7" w:rsidP="002F5BE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53281">
              <w:rPr>
                <w:rFonts w:ascii="Arial Narrow" w:hAnsi="Arial Narrow"/>
                <w:sz w:val="18"/>
                <w:szCs w:val="18"/>
              </w:rPr>
              <w:t>Physical Parameter</w:t>
            </w:r>
            <w:commentRangeStart w:id="1"/>
            <w:r w:rsidRPr="00253281">
              <w:rPr>
                <w:rFonts w:ascii="Arial Narrow" w:hAnsi="Arial Narrow"/>
                <w:sz w:val="18"/>
                <w:szCs w:val="18"/>
              </w:rPr>
              <w:t>s</w:t>
            </w:r>
            <w:commentRangeEnd w:id="1"/>
            <w:r w:rsidR="00C32501">
              <w:rPr>
                <w:rStyle w:val="CommentReference"/>
              </w:rPr>
              <w:commentReference w:id="1"/>
            </w:r>
          </w:p>
        </w:tc>
        <w:tc>
          <w:tcPr>
            <w:tcW w:w="0" w:type="auto"/>
            <w:vAlign w:val="center"/>
          </w:tcPr>
          <w:p w14:paraId="581EFE0B" w14:textId="7E584567" w:rsidR="002A65E7" w:rsidRPr="00253281" w:rsidRDefault="002A65E7" w:rsidP="002F5BE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53281">
              <w:rPr>
                <w:rFonts w:ascii="Arial Narrow" w:hAnsi="Arial Narrow"/>
                <w:sz w:val="18"/>
                <w:szCs w:val="18"/>
              </w:rPr>
              <w:t>Observable</w:t>
            </w:r>
            <w:commentRangeStart w:id="2"/>
            <w:r w:rsidRPr="00253281">
              <w:rPr>
                <w:rFonts w:ascii="Arial Narrow" w:hAnsi="Arial Narrow"/>
                <w:sz w:val="18"/>
                <w:szCs w:val="18"/>
              </w:rPr>
              <w:t>s</w:t>
            </w:r>
            <w:commentRangeEnd w:id="2"/>
            <w:r w:rsidR="00FC46D6">
              <w:rPr>
                <w:rStyle w:val="CommentReference"/>
              </w:rPr>
              <w:commentReference w:id="2"/>
            </w:r>
          </w:p>
        </w:tc>
        <w:tc>
          <w:tcPr>
            <w:tcW w:w="0" w:type="auto"/>
            <w:vAlign w:val="center"/>
          </w:tcPr>
          <w:p w14:paraId="3804BEF1" w14:textId="60D57D87" w:rsidR="002A65E7" w:rsidRPr="00253281" w:rsidRDefault="002A65E7" w:rsidP="002F5BE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53281">
              <w:rPr>
                <w:rFonts w:ascii="Arial Narrow" w:hAnsi="Arial Narrow"/>
                <w:sz w:val="18"/>
                <w:szCs w:val="18"/>
              </w:rPr>
              <w:t>Functional Requirement</w:t>
            </w:r>
            <w:commentRangeStart w:id="3"/>
            <w:r w:rsidRPr="00253281">
              <w:rPr>
                <w:rFonts w:ascii="Arial Narrow" w:hAnsi="Arial Narrow"/>
                <w:sz w:val="18"/>
                <w:szCs w:val="18"/>
              </w:rPr>
              <w:t>s</w:t>
            </w:r>
            <w:commentRangeEnd w:id="3"/>
            <w:r w:rsidR="00FC46D6">
              <w:rPr>
                <w:rStyle w:val="CommentReference"/>
              </w:rPr>
              <w:commentReference w:id="3"/>
            </w:r>
          </w:p>
        </w:tc>
        <w:tc>
          <w:tcPr>
            <w:tcW w:w="0" w:type="auto"/>
            <w:vAlign w:val="center"/>
          </w:tcPr>
          <w:p w14:paraId="291E0050" w14:textId="4B4B0B46" w:rsidR="002A65E7" w:rsidRPr="00253281" w:rsidRDefault="002A65E7" w:rsidP="002F5BE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53281">
              <w:rPr>
                <w:rFonts w:ascii="Arial Narrow" w:hAnsi="Arial Narrow"/>
                <w:sz w:val="18"/>
                <w:szCs w:val="18"/>
              </w:rPr>
              <w:t>Projected Performance</w:t>
            </w:r>
          </w:p>
        </w:tc>
        <w:tc>
          <w:tcPr>
            <w:tcW w:w="0" w:type="auto"/>
            <w:vMerge/>
            <w:vAlign w:val="center"/>
          </w:tcPr>
          <w:p w14:paraId="7EFED1F4" w14:textId="77777777" w:rsidR="002A65E7" w:rsidRPr="00253281" w:rsidRDefault="002A65E7" w:rsidP="002F5BE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07BF5" w:rsidRPr="00822425" w14:paraId="087EC61B" w14:textId="77777777" w:rsidTr="00811EEA">
        <w:trPr>
          <w:trHeight w:val="973"/>
        </w:trPr>
        <w:tc>
          <w:tcPr>
            <w:tcW w:w="0" w:type="auto"/>
            <w:vMerge w:val="restart"/>
            <w:vAlign w:val="center"/>
          </w:tcPr>
          <w:p w14:paraId="13BA2C93" w14:textId="2E180C69" w:rsidR="00B07BF5" w:rsidRPr="00253281" w:rsidRDefault="00B07BF5" w:rsidP="002F5BE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53281">
              <w:rPr>
                <w:rFonts w:ascii="Arial Narrow" w:hAnsi="Arial Narrow"/>
                <w:sz w:val="18"/>
                <w:szCs w:val="18"/>
              </w:rPr>
              <w:t>Explore how the universe began (Inflation)</w:t>
            </w:r>
          </w:p>
        </w:tc>
        <w:tc>
          <w:tcPr>
            <w:tcW w:w="0" w:type="auto"/>
            <w:vAlign w:val="center"/>
          </w:tcPr>
          <w:p w14:paraId="684CCC15" w14:textId="679D6B62" w:rsidR="00B07BF5" w:rsidRPr="000D2E51" w:rsidRDefault="00B07BF5" w:rsidP="002F5BE5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SO1. </w:t>
            </w:r>
            <w:r w:rsidRPr="00253281">
              <w:rPr>
                <w:rFonts w:ascii="Arial Narrow" w:hAnsi="Arial Narrow"/>
                <w:sz w:val="18"/>
                <w:szCs w:val="18"/>
              </w:rPr>
              <w:t>Probe the physics of the big bang by detecting the energy scale at which inflation occurred if it is above 4x10</w:t>
            </w:r>
            <w:r w:rsidRPr="00253281">
              <w:rPr>
                <w:rFonts w:ascii="Arial Narrow" w:hAnsi="Arial Narrow"/>
                <w:sz w:val="18"/>
                <w:szCs w:val="18"/>
                <w:vertAlign w:val="superscript"/>
              </w:rPr>
              <w:t xml:space="preserve">15 </w:t>
            </w:r>
            <w:proofErr w:type="spellStart"/>
            <w:r w:rsidRPr="00253281">
              <w:rPr>
                <w:rFonts w:ascii="Arial Narrow" w:hAnsi="Arial Narrow"/>
                <w:sz w:val="18"/>
                <w:szCs w:val="18"/>
              </w:rPr>
              <w:t>GeV</w:t>
            </w:r>
            <w:proofErr w:type="spellEnd"/>
            <w:r w:rsidRPr="00253281">
              <w:rPr>
                <w:rFonts w:ascii="Arial Narrow" w:hAnsi="Arial Narrow"/>
                <w:sz w:val="18"/>
                <w:szCs w:val="18"/>
              </w:rPr>
              <w:t xml:space="preserve">, or place an upper limit if it is </w:t>
            </w:r>
            <w:r w:rsidRPr="000D2E51">
              <w:rPr>
                <w:rFonts w:ascii="Arial Narrow" w:hAnsi="Arial Narrow"/>
                <w:sz w:val="18"/>
                <w:szCs w:val="18"/>
              </w:rPr>
              <w:t xml:space="preserve">below </w:t>
            </w:r>
            <w:r>
              <w:rPr>
                <w:rFonts w:ascii="Arial Narrow" w:hAnsi="Arial Narrow"/>
                <w:sz w:val="18"/>
                <w:szCs w:val="18"/>
              </w:rPr>
              <w:t>(</w:t>
            </w:r>
            <w:r w:rsidRPr="000D2E51">
              <w:rPr>
                <w:rFonts w:ascii="Arial Narrow" w:hAnsi="Arial Narrow"/>
                <w:sz w:val="18"/>
                <w:szCs w:val="18"/>
                <w:highlight w:val="yellow"/>
              </w:rPr>
              <w:t>§2.2.1</w:t>
            </w:r>
            <w:r>
              <w:rPr>
                <w:rFonts w:ascii="Arial Narrow" w:hAnsi="Arial Narrow"/>
                <w:sz w:val="18"/>
                <w:szCs w:val="18"/>
              </w:rPr>
              <w:t xml:space="preserve">, </w:t>
            </w:r>
            <w:r w:rsidRPr="000D2E51">
              <w:rPr>
                <w:rFonts w:ascii="Arial Narrow" w:hAnsi="Arial Narrow"/>
                <w:sz w:val="18"/>
                <w:szCs w:val="18"/>
                <w:highlight w:val="yellow"/>
              </w:rPr>
              <w:t xml:space="preserve">Figure </w:t>
            </w:r>
            <w:r w:rsidRPr="000D2E51">
              <w:rPr>
                <w:rFonts w:ascii="Arial Narrow" w:hAnsi="Arial Narrow"/>
                <w:color w:val="FF0000"/>
                <w:sz w:val="18"/>
                <w:szCs w:val="18"/>
                <w:highlight w:val="yellow"/>
              </w:rPr>
              <w:t>TBD</w:t>
            </w:r>
            <w:r w:rsidRPr="000D2E51">
              <w:rPr>
                <w:rFonts w:ascii="Arial Narrow" w:hAnsi="Arial Narrow"/>
                <w:sz w:val="18"/>
                <w:szCs w:val="18"/>
              </w:rPr>
              <w:t>)</w:t>
            </w:r>
          </w:p>
        </w:tc>
        <w:tc>
          <w:tcPr>
            <w:tcW w:w="0" w:type="auto"/>
            <w:vAlign w:val="center"/>
          </w:tcPr>
          <w:p w14:paraId="207C57B9" w14:textId="52D2F1F1" w:rsidR="00B07BF5" w:rsidRPr="00253281" w:rsidRDefault="00B07BF5" w:rsidP="002F5BE5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Tensor-to-scalar ratio r </w:t>
            </w:r>
            <w:r w:rsidRPr="00253281">
              <w:rPr>
                <w:rFonts w:ascii="Arial Narrow" w:hAnsi="Arial Narrow"/>
                <w:sz w:val="18"/>
                <w:szCs w:val="18"/>
              </w:rPr>
              <w:t>(</w:t>
            </w:r>
            <w:r w:rsidRPr="00253281">
              <w:rPr>
                <w:rFonts w:ascii="Arial Narrow" w:hAnsi="Arial Narrow"/>
                <w:sz w:val="18"/>
                <w:szCs w:val="18"/>
                <w:vertAlign w:val="superscript"/>
              </w:rPr>
              <w:t>1</w:t>
            </w:r>
            <w:r w:rsidRPr="00253281">
              <w:rPr>
                <w:rFonts w:ascii="Arial Narrow" w:hAnsi="Arial Narrow"/>
                <w:sz w:val="18"/>
                <w:szCs w:val="18"/>
              </w:rPr>
              <w:t>)</w:t>
            </w:r>
            <w:r>
              <w:rPr>
                <w:rFonts w:ascii="Arial Narrow" w:hAnsi="Arial Narrow"/>
                <w:sz w:val="18"/>
                <w:szCs w:val="18"/>
              </w:rPr>
              <w:t>:</w:t>
            </w:r>
            <w:r w:rsidRPr="00253281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0C5B7A7C" w14:textId="77777777" w:rsidR="00B07BF5" w:rsidRDefault="00B07BF5" w:rsidP="002F5BE5">
            <w:pPr>
              <w:rPr>
                <w:rFonts w:ascii="Arial Narrow" w:hAnsi="Arial Narrow"/>
                <w:sz w:val="18"/>
                <w:szCs w:val="18"/>
              </w:rPr>
            </w:pPr>
            <w:r w:rsidRPr="00253281">
              <w:rPr>
                <w:rFonts w:ascii="Arial Narrow" w:hAnsi="Arial Narrow"/>
                <w:sz w:val="18"/>
                <w:szCs w:val="18"/>
              </w:rPr>
              <w:sym w:font="Symbol" w:char="F073"/>
            </w:r>
            <w:r w:rsidRPr="00253281">
              <w:rPr>
                <w:rFonts w:ascii="Arial Narrow" w:hAnsi="Arial Narrow"/>
                <w:sz w:val="18"/>
                <w:szCs w:val="18"/>
              </w:rPr>
              <w:t>(r) &lt; 5x10</w:t>
            </w:r>
            <w:r w:rsidRPr="00253281">
              <w:rPr>
                <w:rFonts w:ascii="Arial Narrow" w:hAnsi="Arial Narrow"/>
                <w:sz w:val="18"/>
                <w:szCs w:val="18"/>
                <w:vertAlign w:val="superscript"/>
              </w:rPr>
              <w:t>-5</w:t>
            </w:r>
            <w:r w:rsidRPr="00253281">
              <w:rPr>
                <w:rFonts w:ascii="Arial Narrow" w:hAnsi="Arial Narrow"/>
                <w:sz w:val="18"/>
                <w:szCs w:val="18"/>
              </w:rPr>
              <w:t xml:space="preserve"> at r = 0</w:t>
            </w:r>
            <w:r w:rsidRPr="00253281">
              <w:rPr>
                <w:rFonts w:ascii="Arial Narrow" w:hAnsi="Arial Narrow"/>
                <w:sz w:val="18"/>
                <w:szCs w:val="18"/>
              </w:rPr>
              <w:softHyphen/>
            </w:r>
          </w:p>
          <w:p w14:paraId="32D5D26D" w14:textId="3D382393" w:rsidR="00B07BF5" w:rsidRPr="00253281" w:rsidRDefault="00B07BF5" w:rsidP="002F5BE5">
            <w:pPr>
              <w:rPr>
                <w:rFonts w:ascii="Arial Narrow" w:hAnsi="Arial Narrow"/>
                <w:sz w:val="18"/>
                <w:szCs w:val="18"/>
              </w:rPr>
            </w:pPr>
            <w:proofErr w:type="gramStart"/>
            <w:r w:rsidRPr="00253281">
              <w:rPr>
                <w:rFonts w:ascii="Arial Narrow" w:hAnsi="Arial Narrow"/>
                <w:sz w:val="18"/>
                <w:szCs w:val="18"/>
              </w:rPr>
              <w:t>r</w:t>
            </w:r>
            <w:proofErr w:type="gramEnd"/>
            <w:r w:rsidRPr="00253281">
              <w:rPr>
                <w:rFonts w:ascii="Arial Narrow" w:hAnsi="Arial Narrow"/>
                <w:sz w:val="18"/>
                <w:szCs w:val="18"/>
              </w:rPr>
              <w:t>&lt;10</w:t>
            </w:r>
            <w:r w:rsidRPr="00253281">
              <w:rPr>
                <w:rFonts w:ascii="Arial Narrow" w:hAnsi="Arial Narrow"/>
                <w:sz w:val="18"/>
                <w:szCs w:val="18"/>
                <w:vertAlign w:val="superscript"/>
              </w:rPr>
              <w:t xml:space="preserve">-4 </w:t>
            </w:r>
            <w:r>
              <w:rPr>
                <w:rFonts w:ascii="Arial Narrow" w:hAnsi="Arial Narrow"/>
                <w:sz w:val="18"/>
                <w:szCs w:val="18"/>
              </w:rPr>
              <w:t>at 95% confidence level</w:t>
            </w:r>
            <w:r w:rsidRPr="00253281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653E22CF" w14:textId="77777777" w:rsidR="00B07BF5" w:rsidRPr="00253281" w:rsidRDefault="00B07BF5" w:rsidP="002F5BE5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BCA4F98" w14:textId="0A9E7998" w:rsidR="00B07BF5" w:rsidRPr="0079702F" w:rsidRDefault="00B07BF5" w:rsidP="002F5BE5">
            <w:pPr>
              <w:rPr>
                <w:rFonts w:ascii="Arial Narrow" w:hAnsi="Arial Narrow"/>
                <w:sz w:val="18"/>
                <w:szCs w:val="18"/>
              </w:rPr>
            </w:pPr>
            <w:commentRangeStart w:id="4"/>
            <w:r w:rsidRPr="0079702F">
              <w:rPr>
                <w:rFonts w:ascii="Arial Narrow" w:hAnsi="Arial Narrow"/>
                <w:sz w:val="18"/>
                <w:szCs w:val="18"/>
              </w:rPr>
              <w:t>CMB polarization B-mode power spectrum for modes 2&lt;l&lt;300 to cosmic variance limit, and CMB lensing power spectrum for modes 2&lt;l&lt;1000 to cosmic variance limit</w:t>
            </w:r>
            <w:commentRangeEnd w:id="4"/>
            <w:r>
              <w:rPr>
                <w:rStyle w:val="CommentReference"/>
              </w:rPr>
              <w:commentReference w:id="4"/>
            </w:r>
          </w:p>
        </w:tc>
        <w:tc>
          <w:tcPr>
            <w:tcW w:w="0" w:type="auto"/>
            <w:vAlign w:val="center"/>
          </w:tcPr>
          <w:p w14:paraId="1FB0EFAA" w14:textId="1098B81B" w:rsidR="00B07BF5" w:rsidRDefault="00B07BF5" w:rsidP="002F5BE5">
            <w:pPr>
              <w:rPr>
                <w:rFonts w:ascii="Arial Narrow" w:hAnsi="Arial Narrow"/>
                <w:sz w:val="18"/>
                <w:szCs w:val="18"/>
              </w:rPr>
            </w:pPr>
            <w:commentRangeStart w:id="5"/>
            <w:r w:rsidRPr="00253281">
              <w:rPr>
                <w:rFonts w:ascii="Arial Narrow" w:hAnsi="Arial Narrow"/>
                <w:sz w:val="18"/>
                <w:szCs w:val="18"/>
              </w:rPr>
              <w:t xml:space="preserve">Linear polarization </w:t>
            </w:r>
            <w:r>
              <w:rPr>
                <w:rFonts w:ascii="Arial Narrow" w:hAnsi="Arial Narrow"/>
                <w:sz w:val="18"/>
                <w:szCs w:val="18"/>
              </w:rPr>
              <w:t>at 6</w:t>
            </w:r>
            <w:r w:rsidRPr="00253281">
              <w:rPr>
                <w:rFonts w:ascii="Arial Narrow" w:hAnsi="Arial Narrow"/>
                <w:sz w:val="18"/>
                <w:szCs w:val="18"/>
              </w:rPr>
              <w:t>0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253281">
              <w:rPr>
                <w:rFonts w:ascii="Arial Narrow" w:hAnsi="Arial Narrow"/>
                <w:sz w:val="18"/>
                <w:szCs w:val="18"/>
              </w:rPr>
              <w:t>&lt;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253281">
              <w:rPr>
                <w:rFonts w:ascii="Arial Narrow" w:hAnsi="Arial Narrow"/>
                <w:sz w:val="18"/>
                <w:szCs w:val="18"/>
              </w:rPr>
              <w:sym w:font="Symbol" w:char="F06E"/>
            </w:r>
            <w:r>
              <w:rPr>
                <w:rFonts w:ascii="Arial Narrow" w:hAnsi="Arial Narrow"/>
                <w:sz w:val="18"/>
                <w:szCs w:val="18"/>
              </w:rPr>
              <w:t xml:space="preserve"> &lt; 220 GHz over </w:t>
            </w:r>
            <w:r w:rsidRPr="00253281">
              <w:rPr>
                <w:rFonts w:ascii="Arial Narrow" w:hAnsi="Arial Narrow"/>
                <w:sz w:val="18"/>
                <w:szCs w:val="18"/>
              </w:rPr>
              <w:t>entire sky</w:t>
            </w:r>
            <w:r>
              <w:rPr>
                <w:rFonts w:ascii="Arial Narrow" w:hAnsi="Arial Narrow"/>
                <w:sz w:val="18"/>
                <w:szCs w:val="18"/>
              </w:rPr>
              <w:t xml:space="preserve">; </w:t>
            </w:r>
          </w:p>
          <w:p w14:paraId="794B0446" w14:textId="08916B8D" w:rsidR="00B07BF5" w:rsidRDefault="00B07BF5" w:rsidP="002F5BE5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Foreground separation requires </w:t>
            </w:r>
          </w:p>
          <w:p w14:paraId="3B5C3F61" w14:textId="59AC237E" w:rsidR="00B07BF5" w:rsidRPr="00253281" w:rsidRDefault="00B07BF5" w:rsidP="0013753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  <w:r w:rsidRPr="00253281">
              <w:rPr>
                <w:rFonts w:ascii="Arial Narrow" w:hAnsi="Arial Narrow"/>
                <w:sz w:val="18"/>
                <w:szCs w:val="18"/>
              </w:rPr>
              <w:t>0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253281">
              <w:rPr>
                <w:rFonts w:ascii="Arial Narrow" w:hAnsi="Arial Narrow"/>
                <w:sz w:val="18"/>
                <w:szCs w:val="18"/>
              </w:rPr>
              <w:t>&lt;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253281">
              <w:rPr>
                <w:rFonts w:ascii="Arial Narrow" w:hAnsi="Arial Narrow"/>
                <w:sz w:val="18"/>
                <w:szCs w:val="18"/>
              </w:rPr>
              <w:sym w:font="Symbol" w:char="F06E"/>
            </w:r>
            <w:r>
              <w:rPr>
                <w:rFonts w:ascii="Arial Narrow" w:hAnsi="Arial Narrow"/>
                <w:sz w:val="18"/>
                <w:szCs w:val="18"/>
              </w:rPr>
              <w:t xml:space="preserve"> &lt; 800 GHz </w:t>
            </w:r>
            <w:commentRangeEnd w:id="5"/>
            <w:r>
              <w:rPr>
                <w:rStyle w:val="CommentReference"/>
              </w:rPr>
              <w:commentReference w:id="5"/>
            </w:r>
          </w:p>
        </w:tc>
        <w:tc>
          <w:tcPr>
            <w:tcW w:w="0" w:type="auto"/>
            <w:vMerge w:val="restart"/>
            <w:vAlign w:val="center"/>
          </w:tcPr>
          <w:p w14:paraId="41A914F0" w14:textId="77777777" w:rsidR="00B07BF5" w:rsidRDefault="00B07BF5" w:rsidP="003A442F">
            <w:pPr>
              <w:rPr>
                <w:rFonts w:ascii="Arial Narrow" w:hAnsi="Arial Narrow"/>
                <w:sz w:val="18"/>
                <w:szCs w:val="18"/>
                <w:vertAlign w:val="superscript"/>
              </w:rPr>
            </w:pPr>
            <w:r w:rsidRPr="004C4DEE">
              <w:rPr>
                <w:rFonts w:ascii="Arial Narrow" w:hAnsi="Arial Narrow"/>
                <w:i/>
                <w:sz w:val="18"/>
                <w:szCs w:val="18"/>
              </w:rPr>
              <w:t>Frequency coverage</w:t>
            </w:r>
          </w:p>
          <w:p w14:paraId="051E6435" w14:textId="22542193" w:rsidR="00B07BF5" w:rsidRDefault="00B07BF5" w:rsidP="003A442F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  <w:r w:rsidRPr="00253281">
              <w:rPr>
                <w:rFonts w:ascii="Arial Narrow" w:hAnsi="Arial Narrow"/>
                <w:sz w:val="18"/>
                <w:szCs w:val="18"/>
              </w:rPr>
              <w:t>0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253281">
              <w:rPr>
                <w:rFonts w:ascii="Arial Narrow" w:hAnsi="Arial Narrow"/>
                <w:sz w:val="18"/>
                <w:szCs w:val="18"/>
              </w:rPr>
              <w:t>&lt;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253281">
              <w:rPr>
                <w:rFonts w:ascii="Arial Narrow" w:hAnsi="Arial Narrow"/>
                <w:sz w:val="18"/>
                <w:szCs w:val="18"/>
              </w:rPr>
              <w:sym w:font="Symbol" w:char="F06E"/>
            </w:r>
            <w:r>
              <w:rPr>
                <w:rFonts w:ascii="Arial Narrow" w:hAnsi="Arial Narrow"/>
                <w:sz w:val="18"/>
                <w:szCs w:val="18"/>
              </w:rPr>
              <w:t xml:space="preserve"> &lt; 800 GHz</w:t>
            </w:r>
          </w:p>
          <w:p w14:paraId="79F6EDA3" w14:textId="77777777" w:rsidR="00B07BF5" w:rsidRDefault="00B07BF5" w:rsidP="002F5BE5">
            <w:pPr>
              <w:rPr>
                <w:rFonts w:ascii="Arial Narrow" w:hAnsi="Arial Narrow"/>
                <w:i/>
                <w:sz w:val="18"/>
                <w:szCs w:val="18"/>
              </w:rPr>
            </w:pPr>
          </w:p>
          <w:p w14:paraId="4CED49EA" w14:textId="77777777" w:rsidR="00B07BF5" w:rsidRPr="004C4DEE" w:rsidRDefault="00B07BF5" w:rsidP="002F5BE5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4C4DEE">
              <w:rPr>
                <w:rFonts w:ascii="Arial Narrow" w:hAnsi="Arial Narrow"/>
                <w:i/>
                <w:sz w:val="18"/>
                <w:szCs w:val="18"/>
              </w:rPr>
              <w:t>Frequency resolution:</w:t>
            </w:r>
          </w:p>
          <w:p w14:paraId="46396D00" w14:textId="77777777" w:rsidR="00B07BF5" w:rsidRDefault="00B07BF5" w:rsidP="002F5BE5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sym w:font="Symbol" w:char="F044"/>
            </w:r>
            <w:r>
              <w:rPr>
                <w:rFonts w:ascii="Arial Narrow" w:hAnsi="Arial Narrow"/>
                <w:sz w:val="18"/>
                <w:szCs w:val="18"/>
              </w:rPr>
              <w:sym w:font="Symbol" w:char="F06E"/>
            </w:r>
            <w:r>
              <w:rPr>
                <w:rFonts w:ascii="Arial Narrow" w:hAnsi="Arial Narrow"/>
                <w:sz w:val="18"/>
                <w:szCs w:val="18"/>
              </w:rPr>
              <w:t>/</w:t>
            </w:r>
            <w:r>
              <w:rPr>
                <w:rFonts w:ascii="Arial Narrow" w:hAnsi="Arial Narrow"/>
                <w:sz w:val="18"/>
                <w:szCs w:val="18"/>
              </w:rPr>
              <w:sym w:font="Symbol" w:char="F06E"/>
            </w:r>
            <w:proofErr w:type="gramStart"/>
            <w:r w:rsidRPr="000D728A">
              <w:rPr>
                <w:rFonts w:ascii="Arial Narrow" w:hAnsi="Arial Narrow"/>
                <w:i/>
                <w:sz w:val="18"/>
                <w:szCs w:val="18"/>
                <w:vertAlign w:val="subscript"/>
              </w:rPr>
              <w:t>c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= </w:t>
            </w:r>
            <w:r w:rsidRPr="00253281">
              <w:rPr>
                <w:rFonts w:ascii="Arial Narrow" w:hAnsi="Arial Narrow"/>
                <w:sz w:val="18"/>
                <w:szCs w:val="18"/>
              </w:rPr>
              <w:t>25%</w:t>
            </w:r>
          </w:p>
          <w:p w14:paraId="6F4C4543" w14:textId="77777777" w:rsidR="00B07BF5" w:rsidRDefault="00B07BF5" w:rsidP="002F5BE5">
            <w:pPr>
              <w:rPr>
                <w:rFonts w:ascii="Arial Narrow" w:hAnsi="Arial Narrow"/>
                <w:sz w:val="18"/>
                <w:szCs w:val="18"/>
              </w:rPr>
            </w:pPr>
          </w:p>
          <w:p w14:paraId="09CCC0E3" w14:textId="77777777" w:rsidR="00B07BF5" w:rsidRPr="00C221D5" w:rsidRDefault="00B07BF5" w:rsidP="003A442F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895E97">
              <w:rPr>
                <w:rFonts w:ascii="Arial Narrow" w:hAnsi="Arial Narrow"/>
                <w:i/>
                <w:sz w:val="18"/>
                <w:szCs w:val="18"/>
              </w:rPr>
              <w:t>Sensitivity:</w:t>
            </w:r>
            <w:r>
              <w:rPr>
                <w:rFonts w:ascii="Arial Narrow" w:hAnsi="Arial Narrow"/>
                <w:i/>
                <w:sz w:val="18"/>
                <w:szCs w:val="18"/>
              </w:rPr>
              <w:t xml:space="preserve"> </w:t>
            </w:r>
            <w:r w:rsidRPr="000D2E51">
              <w:rPr>
                <w:rFonts w:ascii="Arial Narrow" w:hAnsi="Arial Narrow"/>
                <w:sz w:val="18"/>
                <w:szCs w:val="18"/>
              </w:rPr>
              <w:t xml:space="preserve">See </w:t>
            </w:r>
            <w:r w:rsidRPr="000D2E51">
              <w:rPr>
                <w:rFonts w:ascii="Arial Narrow" w:hAnsi="Arial Narrow"/>
                <w:sz w:val="18"/>
                <w:szCs w:val="18"/>
                <w:highlight w:val="yellow"/>
              </w:rPr>
              <w:t>Table</w:t>
            </w:r>
            <w:r w:rsidRPr="000D2E51">
              <w:rPr>
                <w:rFonts w:ascii="Arial Narrow" w:hAnsi="Arial Narrow"/>
                <w:color w:val="FF0000"/>
                <w:sz w:val="18"/>
                <w:szCs w:val="18"/>
                <w:highlight w:val="yellow"/>
              </w:rPr>
              <w:t xml:space="preserve"> TBD</w:t>
            </w:r>
          </w:p>
          <w:p w14:paraId="0F1071BA" w14:textId="46664B7D" w:rsidR="00B07BF5" w:rsidRPr="007D6FAE" w:rsidRDefault="00B07BF5" w:rsidP="003A442F">
            <w:pPr>
              <w:rPr>
                <w:rFonts w:ascii="Arial Narrow" w:hAnsi="Arial Narrow"/>
                <w:color w:val="FF0000"/>
                <w:sz w:val="18"/>
                <w:szCs w:val="18"/>
              </w:rPr>
            </w:pPr>
            <w:r w:rsidRPr="00345505">
              <w:rPr>
                <w:rFonts w:ascii="Arial Narrow" w:hAnsi="Arial Narrow"/>
                <w:sz w:val="18"/>
                <w:szCs w:val="18"/>
              </w:rPr>
              <w:t xml:space="preserve">Combined instrument weight of </w:t>
            </w:r>
            <w:r w:rsidRPr="00232733">
              <w:rPr>
                <w:rFonts w:ascii="Arial Narrow" w:hAnsi="Arial Narrow"/>
                <w:sz w:val="18"/>
                <w:szCs w:val="18"/>
              </w:rPr>
              <w:t>&lt; 0.87</w:t>
            </w:r>
            <w:r w:rsidRPr="007D6FAE">
              <w:rPr>
                <w:rFonts w:ascii="Arial Narrow" w:hAnsi="Arial Narrow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345505">
              <w:rPr>
                <w:rFonts w:ascii="Arial Narrow" w:hAnsi="Arial Narrow"/>
                <w:sz w:val="18"/>
                <w:szCs w:val="18"/>
              </w:rPr>
              <w:t>uK</w:t>
            </w:r>
            <w:r w:rsidRPr="00EE5A4A">
              <w:rPr>
                <w:rFonts w:ascii="Arial Narrow" w:hAnsi="Arial Narrow"/>
                <w:sz w:val="18"/>
                <w:szCs w:val="18"/>
                <w:vertAlign w:val="subscript"/>
              </w:rPr>
              <w:t>CMB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sym w:font="Symbol" w:char="F0D6"/>
            </w:r>
            <w:r>
              <w:rPr>
                <w:rFonts w:ascii="Arial Narrow" w:hAnsi="Arial Narrow"/>
                <w:sz w:val="18"/>
                <w:szCs w:val="18"/>
              </w:rPr>
              <w:t>s</w:t>
            </w:r>
          </w:p>
          <w:p w14:paraId="6DFBEE87" w14:textId="77777777" w:rsidR="00B07BF5" w:rsidRDefault="00B07BF5" w:rsidP="002F5BE5">
            <w:pPr>
              <w:rPr>
                <w:rFonts w:ascii="Arial Narrow" w:hAnsi="Arial Narrow"/>
                <w:i/>
                <w:sz w:val="18"/>
                <w:szCs w:val="18"/>
              </w:rPr>
            </w:pPr>
          </w:p>
          <w:p w14:paraId="74FA9E6F" w14:textId="7FAA76D1" w:rsidR="00B07BF5" w:rsidRPr="00DF6B87" w:rsidRDefault="00B07BF5" w:rsidP="002F5BE5">
            <w:pPr>
              <w:rPr>
                <w:rFonts w:ascii="Arial Narrow" w:hAnsi="Arial Narrow"/>
                <w:sz w:val="18"/>
                <w:szCs w:val="18"/>
                <w:vertAlign w:val="superscript"/>
              </w:rPr>
            </w:pPr>
            <w:r w:rsidRPr="00232733">
              <w:rPr>
                <w:rFonts w:ascii="Arial Narrow" w:hAnsi="Arial Narrow"/>
                <w:i/>
                <w:sz w:val="18"/>
                <w:szCs w:val="18"/>
              </w:rPr>
              <w:t>Angular resolution</w:t>
            </w:r>
            <w:r w:rsidRPr="00C221D5">
              <w:rPr>
                <w:rFonts w:ascii="Arial Narrow" w:hAnsi="Arial Narrow"/>
                <w:color w:val="FF0000"/>
                <w:sz w:val="18"/>
                <w:szCs w:val="18"/>
                <w:vertAlign w:val="superscript"/>
              </w:rPr>
              <w:t xml:space="preserve"> </w:t>
            </w:r>
            <w:r w:rsidRPr="00EB75CF">
              <w:rPr>
                <w:rFonts w:ascii="Arial Narrow" w:hAnsi="Arial Narrow"/>
                <w:i/>
                <w:sz w:val="18"/>
                <w:szCs w:val="18"/>
              </w:rPr>
              <w:t>[</w:t>
            </w:r>
            <w:r w:rsidRPr="00431E0E">
              <w:rPr>
                <w:rFonts w:ascii="Arial Narrow" w:hAnsi="Arial Narrow"/>
                <w:i/>
                <w:sz w:val="18"/>
                <w:szCs w:val="18"/>
              </w:rPr>
              <w:t xml:space="preserve">for delensing and foreground </w:t>
            </w:r>
            <w:r>
              <w:rPr>
                <w:rFonts w:ascii="Arial Narrow" w:hAnsi="Arial Narrow"/>
                <w:i/>
                <w:sz w:val="18"/>
                <w:szCs w:val="18"/>
              </w:rPr>
              <w:t>separation</w:t>
            </w:r>
            <w:r w:rsidRPr="00431E0E">
              <w:rPr>
                <w:rFonts w:ascii="Arial Narrow" w:hAnsi="Arial Narrow"/>
                <w:i/>
                <w:sz w:val="18"/>
                <w:szCs w:val="18"/>
              </w:rPr>
              <w:t>]:</w:t>
            </w:r>
          </w:p>
          <w:p w14:paraId="4D9D1005" w14:textId="5B3D8060" w:rsidR="00B07BF5" w:rsidRDefault="00B07BF5" w:rsidP="002F5BE5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FWHM = 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( 6.2’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) * ( 155 GHz / </w:t>
            </w:r>
            <w:r>
              <w:rPr>
                <w:rFonts w:ascii="Arial Narrow" w:hAnsi="Arial Narrow"/>
                <w:sz w:val="18"/>
                <w:szCs w:val="18"/>
              </w:rPr>
              <w:sym w:font="Symbol" w:char="F06E"/>
            </w:r>
            <w:r w:rsidRPr="000D728A">
              <w:rPr>
                <w:rFonts w:ascii="Arial Narrow" w:hAnsi="Arial Narrow"/>
                <w:i/>
                <w:sz w:val="18"/>
                <w:szCs w:val="18"/>
                <w:vertAlign w:val="subscript"/>
              </w:rPr>
              <w:t>c</w:t>
            </w:r>
            <w:r>
              <w:rPr>
                <w:rFonts w:ascii="Arial Narrow" w:hAnsi="Arial Narrow"/>
                <w:sz w:val="18"/>
                <w:szCs w:val="18"/>
              </w:rPr>
              <w:t xml:space="preserve"> )</w:t>
            </w:r>
          </w:p>
          <w:p w14:paraId="1D7C67DC" w14:textId="77777777" w:rsidR="00B07BF5" w:rsidRDefault="00B07BF5" w:rsidP="002F5BE5">
            <w:pPr>
              <w:rPr>
                <w:rFonts w:ascii="Arial Narrow" w:hAnsi="Arial Narrow"/>
                <w:i/>
                <w:sz w:val="18"/>
                <w:szCs w:val="18"/>
              </w:rPr>
            </w:pPr>
          </w:p>
          <w:p w14:paraId="48A926CF" w14:textId="77777777" w:rsidR="00B07BF5" w:rsidRPr="00996099" w:rsidRDefault="00B07BF5" w:rsidP="002F5BE5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996099">
              <w:rPr>
                <w:rFonts w:ascii="Arial Narrow" w:hAnsi="Arial Narrow"/>
                <w:i/>
                <w:sz w:val="18"/>
                <w:szCs w:val="18"/>
              </w:rPr>
              <w:t>Sampling rate:</w:t>
            </w:r>
          </w:p>
          <w:p w14:paraId="5900A765" w14:textId="77777777" w:rsidR="00B07BF5" w:rsidRPr="00DB2076" w:rsidRDefault="00B07BF5" w:rsidP="002F5BE5">
            <w:pPr>
              <w:rPr>
                <w:rFonts w:ascii="Arial Narrow" w:hAnsi="Arial Narrow"/>
                <w:sz w:val="18"/>
                <w:szCs w:val="18"/>
              </w:rPr>
            </w:pPr>
            <w:proofErr w:type="gramStart"/>
            <w:r>
              <w:rPr>
                <w:rFonts w:ascii="Arial Narrow" w:hAnsi="Arial Narrow"/>
                <w:sz w:val="18"/>
                <w:szCs w:val="18"/>
              </w:rPr>
              <w:t>( 3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/ Beam FWHM ) * ( 336’ / sec )</w:t>
            </w:r>
          </w:p>
          <w:p w14:paraId="0922AFA0" w14:textId="77777777" w:rsidR="00B07BF5" w:rsidRPr="00253281" w:rsidRDefault="00B07BF5" w:rsidP="002F5BE5">
            <w:pPr>
              <w:rPr>
                <w:rFonts w:ascii="Arial Narrow" w:hAnsi="Arial Narrow"/>
                <w:sz w:val="18"/>
                <w:szCs w:val="18"/>
              </w:rPr>
            </w:pPr>
          </w:p>
          <w:p w14:paraId="5CF838D0" w14:textId="6C3F8C49" w:rsidR="00B07BF5" w:rsidRPr="00DB2076" w:rsidRDefault="00B07BF5" w:rsidP="00B07BF5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338B9488" w14:textId="77777777" w:rsidR="00B07BF5" w:rsidRPr="00345505" w:rsidRDefault="00B07BF5" w:rsidP="002F5BE5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Frequency </w:t>
            </w:r>
            <w:r w:rsidRPr="00345505">
              <w:rPr>
                <w:rFonts w:ascii="Arial Narrow" w:hAnsi="Arial Narrow"/>
                <w:sz w:val="18"/>
                <w:szCs w:val="18"/>
              </w:rPr>
              <w:t>coverage:</w:t>
            </w:r>
          </w:p>
          <w:p w14:paraId="06EAA417" w14:textId="24598016" w:rsidR="00B07BF5" w:rsidRDefault="00B07BF5" w:rsidP="002F5BE5">
            <w:pPr>
              <w:rPr>
                <w:rFonts w:ascii="Arial Narrow" w:hAnsi="Arial Narrow"/>
                <w:sz w:val="18"/>
                <w:szCs w:val="18"/>
              </w:rPr>
            </w:pPr>
            <w:r w:rsidRPr="000D2E51">
              <w:rPr>
                <w:rFonts w:ascii="Arial Narrow" w:hAnsi="Arial Narrow"/>
                <w:sz w:val="18"/>
                <w:szCs w:val="18"/>
              </w:rPr>
              <w:t xml:space="preserve">See </w:t>
            </w:r>
            <w:r w:rsidRPr="000D2E51">
              <w:rPr>
                <w:rFonts w:ascii="Arial Narrow" w:hAnsi="Arial Narrow"/>
                <w:sz w:val="18"/>
                <w:szCs w:val="18"/>
                <w:highlight w:val="yellow"/>
              </w:rPr>
              <w:t>Table</w:t>
            </w:r>
            <w:r w:rsidRPr="000D2E51">
              <w:rPr>
                <w:rFonts w:ascii="Arial Narrow" w:hAnsi="Arial Narrow"/>
                <w:color w:val="FF0000"/>
                <w:sz w:val="18"/>
                <w:szCs w:val="18"/>
                <w:highlight w:val="yellow"/>
              </w:rPr>
              <w:t xml:space="preserve"> TBD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6ED1281C" w14:textId="72A5B050" w:rsidR="00B07BF5" w:rsidRDefault="00B07BF5" w:rsidP="002F5BE5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21 bands with </w:t>
            </w:r>
            <w:r>
              <w:rPr>
                <w:rFonts w:ascii="Arial Narrow" w:hAnsi="Arial Narrow"/>
                <w:sz w:val="18"/>
                <w:szCs w:val="18"/>
              </w:rPr>
              <w:sym w:font="Symbol" w:char="F06E"/>
            </w:r>
            <w:r w:rsidRPr="000D728A">
              <w:rPr>
                <w:rFonts w:ascii="Arial Narrow" w:hAnsi="Arial Narrow"/>
                <w:i/>
                <w:sz w:val="18"/>
                <w:szCs w:val="18"/>
                <w:vertAlign w:val="subscript"/>
              </w:rPr>
              <w:t>c</w:t>
            </w:r>
            <w:r>
              <w:rPr>
                <w:rFonts w:ascii="Arial Narrow" w:hAnsi="Arial Narrow"/>
                <w:sz w:val="18"/>
                <w:szCs w:val="18"/>
              </w:rPr>
              <w:t xml:space="preserve"> from 21 GHz to 799</w:t>
            </w:r>
            <w:r w:rsidRPr="00345505">
              <w:rPr>
                <w:rFonts w:ascii="Arial Narrow" w:hAnsi="Arial Narrow"/>
                <w:sz w:val="18"/>
                <w:szCs w:val="18"/>
              </w:rPr>
              <w:t xml:space="preserve"> GHz</w:t>
            </w:r>
          </w:p>
          <w:p w14:paraId="25217E35" w14:textId="77777777" w:rsidR="00B07BF5" w:rsidRDefault="00B07BF5" w:rsidP="002F5BE5">
            <w:pPr>
              <w:rPr>
                <w:rFonts w:ascii="Arial Narrow" w:hAnsi="Arial Narrow"/>
                <w:sz w:val="18"/>
                <w:szCs w:val="18"/>
              </w:rPr>
            </w:pPr>
          </w:p>
          <w:p w14:paraId="0F8E519B" w14:textId="77777777" w:rsidR="00B07BF5" w:rsidRPr="00895E97" w:rsidRDefault="00B07BF5" w:rsidP="002F5BE5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895E97">
              <w:rPr>
                <w:rFonts w:ascii="Arial Narrow" w:hAnsi="Arial Narrow"/>
                <w:i/>
                <w:sz w:val="18"/>
                <w:szCs w:val="18"/>
              </w:rPr>
              <w:t>Frequency resolution:</w:t>
            </w:r>
          </w:p>
          <w:p w14:paraId="61DD69C5" w14:textId="4F2657BA" w:rsidR="00B07BF5" w:rsidRDefault="00B07BF5" w:rsidP="002F5BE5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sym w:font="Symbol" w:char="F044"/>
            </w:r>
            <w:r>
              <w:rPr>
                <w:rFonts w:ascii="Arial Narrow" w:hAnsi="Arial Narrow"/>
                <w:sz w:val="18"/>
                <w:szCs w:val="18"/>
              </w:rPr>
              <w:sym w:font="Symbol" w:char="F06E"/>
            </w:r>
            <w:r>
              <w:rPr>
                <w:rFonts w:ascii="Arial Narrow" w:hAnsi="Arial Narrow"/>
                <w:sz w:val="18"/>
                <w:szCs w:val="18"/>
              </w:rPr>
              <w:t>/</w:t>
            </w:r>
            <w:r>
              <w:rPr>
                <w:rFonts w:ascii="Arial Narrow" w:hAnsi="Arial Narrow"/>
                <w:sz w:val="18"/>
                <w:szCs w:val="18"/>
              </w:rPr>
              <w:sym w:font="Symbol" w:char="F06E"/>
            </w:r>
            <w:proofErr w:type="gramStart"/>
            <w:r w:rsidRPr="00EC70AF">
              <w:rPr>
                <w:rFonts w:ascii="Arial Narrow" w:hAnsi="Arial Narrow"/>
                <w:sz w:val="18"/>
                <w:szCs w:val="18"/>
                <w:vertAlign w:val="subscript"/>
              </w:rPr>
              <w:t>c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= </w:t>
            </w:r>
            <w:r w:rsidRPr="00253281">
              <w:rPr>
                <w:rFonts w:ascii="Arial Narrow" w:hAnsi="Arial Narrow"/>
                <w:sz w:val="18"/>
                <w:szCs w:val="18"/>
              </w:rPr>
              <w:t>25%</w:t>
            </w:r>
          </w:p>
          <w:p w14:paraId="0D005A68" w14:textId="77777777" w:rsidR="00B07BF5" w:rsidRDefault="00B07BF5" w:rsidP="002F5BE5">
            <w:pPr>
              <w:rPr>
                <w:rFonts w:ascii="Arial Narrow" w:hAnsi="Arial Narrow"/>
                <w:sz w:val="18"/>
                <w:szCs w:val="18"/>
              </w:rPr>
            </w:pPr>
          </w:p>
          <w:p w14:paraId="46C06F91" w14:textId="77777777" w:rsidR="00B07BF5" w:rsidRPr="00895E97" w:rsidRDefault="00B07BF5" w:rsidP="003A442F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895E97">
              <w:rPr>
                <w:rFonts w:ascii="Arial Narrow" w:hAnsi="Arial Narrow"/>
                <w:i/>
                <w:sz w:val="18"/>
                <w:szCs w:val="18"/>
              </w:rPr>
              <w:t>Sensitivity:</w:t>
            </w:r>
          </w:p>
          <w:p w14:paraId="5F84F9DF" w14:textId="77777777" w:rsidR="00B07BF5" w:rsidRDefault="00B07BF5" w:rsidP="003A442F">
            <w:pPr>
              <w:rPr>
                <w:rFonts w:ascii="Arial Narrow" w:hAnsi="Arial Narrow"/>
                <w:sz w:val="18"/>
                <w:szCs w:val="18"/>
              </w:rPr>
            </w:pPr>
            <w:r w:rsidRPr="000D2E51">
              <w:rPr>
                <w:rFonts w:ascii="Arial Narrow" w:hAnsi="Arial Narrow"/>
                <w:sz w:val="18"/>
                <w:szCs w:val="18"/>
              </w:rPr>
              <w:t xml:space="preserve">See </w:t>
            </w:r>
            <w:r w:rsidRPr="000D2E51">
              <w:rPr>
                <w:rFonts w:ascii="Arial Narrow" w:hAnsi="Arial Narrow"/>
                <w:sz w:val="18"/>
                <w:szCs w:val="18"/>
                <w:highlight w:val="yellow"/>
              </w:rPr>
              <w:t>Table</w:t>
            </w:r>
            <w:r w:rsidRPr="000D2E51">
              <w:rPr>
                <w:rFonts w:ascii="Arial Narrow" w:hAnsi="Arial Narrow"/>
                <w:color w:val="FF0000"/>
                <w:sz w:val="18"/>
                <w:szCs w:val="18"/>
                <w:highlight w:val="yellow"/>
              </w:rPr>
              <w:t xml:space="preserve"> TBD</w:t>
            </w:r>
            <w:r w:rsidRPr="00345505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61990778" w14:textId="0B72C4F2" w:rsidR="00B07BF5" w:rsidRDefault="00B07BF5" w:rsidP="003A442F">
            <w:pPr>
              <w:rPr>
                <w:rFonts w:ascii="Arial Narrow" w:hAnsi="Arial Narrow"/>
                <w:sz w:val="18"/>
                <w:szCs w:val="18"/>
              </w:rPr>
            </w:pPr>
            <w:r w:rsidRPr="00345505">
              <w:rPr>
                <w:rFonts w:ascii="Arial Narrow" w:hAnsi="Arial Narrow"/>
                <w:sz w:val="18"/>
                <w:szCs w:val="18"/>
              </w:rPr>
              <w:t xml:space="preserve">Combined instrument weight of </w:t>
            </w:r>
            <w:r>
              <w:rPr>
                <w:rFonts w:ascii="Arial Narrow" w:hAnsi="Arial Narrow"/>
                <w:sz w:val="18"/>
                <w:szCs w:val="18"/>
              </w:rPr>
              <w:t xml:space="preserve">0.46 </w:t>
            </w:r>
            <w:proofErr w:type="spellStart"/>
            <w:r w:rsidRPr="00345505">
              <w:rPr>
                <w:rFonts w:ascii="Arial Narrow" w:hAnsi="Arial Narrow"/>
                <w:sz w:val="18"/>
                <w:szCs w:val="18"/>
              </w:rPr>
              <w:t>uK</w:t>
            </w:r>
            <w:r w:rsidRPr="00EE5A4A">
              <w:rPr>
                <w:rFonts w:ascii="Arial Narrow" w:hAnsi="Arial Narrow"/>
                <w:sz w:val="18"/>
                <w:szCs w:val="18"/>
                <w:vertAlign w:val="subscript"/>
              </w:rPr>
              <w:t>CMB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sym w:font="Symbol" w:char="F0D6"/>
            </w:r>
            <w:r>
              <w:rPr>
                <w:rFonts w:ascii="Arial Narrow" w:hAnsi="Arial Narrow"/>
                <w:sz w:val="18"/>
                <w:szCs w:val="18"/>
              </w:rPr>
              <w:t>s</w:t>
            </w:r>
          </w:p>
          <w:p w14:paraId="0A9034DF" w14:textId="77777777" w:rsidR="00B07BF5" w:rsidRPr="00253281" w:rsidRDefault="00B07BF5" w:rsidP="002F5BE5">
            <w:pPr>
              <w:rPr>
                <w:rFonts w:ascii="Arial Narrow" w:hAnsi="Arial Narrow"/>
                <w:sz w:val="18"/>
                <w:szCs w:val="18"/>
              </w:rPr>
            </w:pPr>
          </w:p>
          <w:p w14:paraId="12D76BC6" w14:textId="205FEFB7" w:rsidR="00B07BF5" w:rsidRDefault="00B07BF5" w:rsidP="002F5BE5">
            <w:pPr>
              <w:rPr>
                <w:rFonts w:ascii="Arial Narrow" w:hAnsi="Arial Narrow"/>
                <w:sz w:val="18"/>
                <w:szCs w:val="18"/>
                <w:vertAlign w:val="superscript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>Angular resolution:</w:t>
            </w:r>
          </w:p>
          <w:p w14:paraId="29014A9F" w14:textId="77777777" w:rsidR="00B07BF5" w:rsidRDefault="00B07BF5" w:rsidP="002F5BE5">
            <w:pPr>
              <w:rPr>
                <w:rFonts w:ascii="Arial Narrow" w:hAnsi="Arial Narrow"/>
                <w:sz w:val="18"/>
                <w:szCs w:val="18"/>
              </w:rPr>
            </w:pPr>
            <w:r w:rsidRPr="000D2E51">
              <w:rPr>
                <w:rFonts w:ascii="Arial Narrow" w:hAnsi="Arial Narrow"/>
                <w:sz w:val="18"/>
                <w:szCs w:val="18"/>
              </w:rPr>
              <w:t xml:space="preserve">See </w:t>
            </w:r>
            <w:r w:rsidRPr="000D2E51">
              <w:rPr>
                <w:rFonts w:ascii="Arial Narrow" w:hAnsi="Arial Narrow"/>
                <w:sz w:val="18"/>
                <w:szCs w:val="18"/>
                <w:highlight w:val="yellow"/>
              </w:rPr>
              <w:t>Table</w:t>
            </w:r>
            <w:r w:rsidRPr="000D2E51">
              <w:rPr>
                <w:rFonts w:ascii="Arial Narrow" w:hAnsi="Arial Narrow"/>
                <w:color w:val="FF0000"/>
                <w:sz w:val="18"/>
                <w:szCs w:val="18"/>
                <w:highlight w:val="yellow"/>
              </w:rPr>
              <w:t xml:space="preserve"> TBD</w:t>
            </w:r>
          </w:p>
          <w:p w14:paraId="6CBFF8D5" w14:textId="341B273A" w:rsidR="00B07BF5" w:rsidRDefault="00B07BF5" w:rsidP="002F5BE5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FWHM = 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( 6.2’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) * ( 155 GHz / </w:t>
            </w:r>
            <w:r>
              <w:rPr>
                <w:rFonts w:ascii="Arial Narrow" w:hAnsi="Arial Narrow"/>
                <w:sz w:val="18"/>
                <w:szCs w:val="18"/>
              </w:rPr>
              <w:sym w:font="Symbol" w:char="F06E"/>
            </w:r>
            <w:r w:rsidRPr="000D728A">
              <w:rPr>
                <w:rFonts w:ascii="Arial Narrow" w:hAnsi="Arial Narrow"/>
                <w:i/>
                <w:sz w:val="18"/>
                <w:szCs w:val="18"/>
                <w:vertAlign w:val="subscript"/>
              </w:rPr>
              <w:t>c</w:t>
            </w:r>
            <w:r>
              <w:rPr>
                <w:rFonts w:ascii="Arial Narrow" w:hAnsi="Arial Narrow"/>
                <w:sz w:val="18"/>
                <w:szCs w:val="18"/>
              </w:rPr>
              <w:t xml:space="preserve"> ) ;</w:t>
            </w:r>
          </w:p>
          <w:p w14:paraId="1BB9EE4E" w14:textId="77777777" w:rsidR="00B07BF5" w:rsidRDefault="00B07BF5" w:rsidP="002F5BE5">
            <w:pPr>
              <w:rPr>
                <w:rFonts w:ascii="Arial Narrow" w:hAnsi="Arial Narrow"/>
                <w:sz w:val="18"/>
                <w:szCs w:val="18"/>
              </w:rPr>
            </w:pPr>
            <w:r w:rsidRPr="00345505">
              <w:rPr>
                <w:rFonts w:ascii="Arial Narrow" w:hAnsi="Arial Narrow"/>
                <w:sz w:val="18"/>
                <w:szCs w:val="18"/>
              </w:rPr>
              <w:t>1.1</w:t>
            </w:r>
            <w:r>
              <w:rPr>
                <w:rFonts w:ascii="Arial Narrow" w:hAnsi="Arial Narrow"/>
                <w:sz w:val="18"/>
                <w:szCs w:val="18"/>
              </w:rPr>
              <w:t xml:space="preserve">’ for </w:t>
            </w:r>
            <w:r>
              <w:rPr>
                <w:rFonts w:ascii="Arial Narrow" w:hAnsi="Arial Narrow"/>
                <w:sz w:val="18"/>
                <w:szCs w:val="18"/>
              </w:rPr>
              <w:sym w:font="Symbol" w:char="F06E"/>
            </w:r>
            <w:r w:rsidRPr="000D728A">
              <w:rPr>
                <w:rFonts w:ascii="Arial Narrow" w:hAnsi="Arial Narrow"/>
                <w:i/>
                <w:sz w:val="18"/>
                <w:szCs w:val="18"/>
                <w:vertAlign w:val="subscript"/>
              </w:rPr>
              <w:t>c</w:t>
            </w:r>
            <w:r>
              <w:rPr>
                <w:rFonts w:ascii="Arial Narrow" w:hAnsi="Arial Narrow"/>
                <w:sz w:val="18"/>
                <w:szCs w:val="18"/>
              </w:rPr>
              <w:t xml:space="preserve"> = 799</w:t>
            </w:r>
            <w:r w:rsidRPr="00345505">
              <w:rPr>
                <w:rFonts w:ascii="Arial Narrow" w:hAnsi="Arial Narrow"/>
                <w:sz w:val="18"/>
                <w:szCs w:val="18"/>
              </w:rPr>
              <w:t xml:space="preserve"> GHz</w:t>
            </w:r>
          </w:p>
          <w:p w14:paraId="789F91BF" w14:textId="77777777" w:rsidR="00B07BF5" w:rsidRDefault="00B07BF5" w:rsidP="002F5BE5">
            <w:pPr>
              <w:rPr>
                <w:rFonts w:ascii="Arial Narrow" w:hAnsi="Arial Narrow"/>
                <w:sz w:val="18"/>
                <w:szCs w:val="18"/>
              </w:rPr>
            </w:pPr>
          </w:p>
          <w:p w14:paraId="59B088E9" w14:textId="77777777" w:rsidR="00B07BF5" w:rsidRDefault="00B07BF5" w:rsidP="002F5BE5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996099">
              <w:rPr>
                <w:rFonts w:ascii="Arial Narrow" w:hAnsi="Arial Narrow"/>
                <w:i/>
                <w:sz w:val="18"/>
                <w:szCs w:val="18"/>
              </w:rPr>
              <w:t>Sampling rate:</w:t>
            </w:r>
          </w:p>
          <w:p w14:paraId="594CC64D" w14:textId="77777777" w:rsidR="00B07BF5" w:rsidRDefault="00B07BF5" w:rsidP="002F5BE5">
            <w:pPr>
              <w:rPr>
                <w:rFonts w:ascii="Arial Narrow" w:hAnsi="Arial Narrow"/>
                <w:sz w:val="18"/>
                <w:szCs w:val="18"/>
              </w:rPr>
            </w:pPr>
            <w:r w:rsidRPr="000D2E51">
              <w:rPr>
                <w:rFonts w:ascii="Arial Narrow" w:hAnsi="Arial Narrow"/>
                <w:sz w:val="18"/>
                <w:szCs w:val="18"/>
              </w:rPr>
              <w:t xml:space="preserve">See </w:t>
            </w:r>
            <w:r w:rsidRPr="000D2E51">
              <w:rPr>
                <w:rFonts w:ascii="Arial Narrow" w:hAnsi="Arial Narrow"/>
                <w:sz w:val="18"/>
                <w:szCs w:val="18"/>
                <w:highlight w:val="yellow"/>
              </w:rPr>
              <w:t>Table</w:t>
            </w:r>
            <w:r w:rsidRPr="000D2E51">
              <w:rPr>
                <w:rFonts w:ascii="Arial Narrow" w:hAnsi="Arial Narrow"/>
                <w:color w:val="FF0000"/>
                <w:sz w:val="18"/>
                <w:szCs w:val="18"/>
                <w:highlight w:val="yellow"/>
              </w:rPr>
              <w:t xml:space="preserve"> TBD</w:t>
            </w:r>
          </w:p>
          <w:p w14:paraId="39A875D4" w14:textId="118C51AF" w:rsidR="00B07BF5" w:rsidRPr="005E61DF" w:rsidRDefault="00B07BF5" w:rsidP="002F5BE5">
            <w:pPr>
              <w:rPr>
                <w:rFonts w:ascii="Arial Narrow" w:hAnsi="Arial Narrow"/>
                <w:sz w:val="18"/>
                <w:szCs w:val="18"/>
              </w:rPr>
            </w:pPr>
            <w:proofErr w:type="gramStart"/>
            <w:r>
              <w:rPr>
                <w:rFonts w:ascii="Arial Narrow" w:hAnsi="Arial Narrow"/>
                <w:sz w:val="18"/>
                <w:szCs w:val="18"/>
              </w:rPr>
              <w:t>( 3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/ Beam FWHM ) * ( 336’ / sec )</w:t>
            </w:r>
          </w:p>
        </w:tc>
        <w:tc>
          <w:tcPr>
            <w:tcW w:w="0" w:type="auto"/>
            <w:vMerge w:val="restart"/>
            <w:vAlign w:val="center"/>
          </w:tcPr>
          <w:p w14:paraId="1C9369A5" w14:textId="77777777" w:rsidR="00B07BF5" w:rsidRDefault="00B07BF5" w:rsidP="002F5BE5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Sun-Earth L2 </w:t>
            </w:r>
            <w:r w:rsidRPr="00253281">
              <w:rPr>
                <w:rFonts w:ascii="Arial Narrow" w:hAnsi="Arial Narrow"/>
                <w:sz w:val="18"/>
                <w:szCs w:val="18"/>
              </w:rPr>
              <w:t>orbit</w:t>
            </w:r>
            <w:r>
              <w:rPr>
                <w:rFonts w:ascii="Arial Narrow" w:hAnsi="Arial Narrow"/>
                <w:sz w:val="18"/>
                <w:szCs w:val="18"/>
              </w:rPr>
              <w:t xml:space="preserve"> with</w:t>
            </w:r>
          </w:p>
          <w:p w14:paraId="23EAB086" w14:textId="004738ED" w:rsidR="00B07BF5" w:rsidRDefault="00B07BF5" w:rsidP="002F5BE5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Sun-Probe-Earth &lt; </w:t>
            </w:r>
            <w:r w:rsidRPr="002E355B">
              <w:rPr>
                <w:rFonts w:ascii="Arial Narrow" w:hAnsi="Arial Narrow"/>
                <w:sz w:val="18"/>
                <w:szCs w:val="18"/>
              </w:rPr>
              <w:t>15</w:t>
            </w:r>
            <w:r w:rsidRPr="002E355B">
              <w:rPr>
                <w:rFonts w:ascii="Arial Narrow" w:hAnsi="Arial Narrow"/>
                <w:sz w:val="18"/>
                <w:szCs w:val="18"/>
              </w:rPr>
              <w:sym w:font="Symbol" w:char="F0B0"/>
            </w:r>
          </w:p>
          <w:p w14:paraId="766339BB" w14:textId="77777777" w:rsidR="00B07BF5" w:rsidRPr="00253281" w:rsidRDefault="00B07BF5" w:rsidP="002F5BE5">
            <w:pPr>
              <w:rPr>
                <w:rFonts w:ascii="Arial Narrow" w:hAnsi="Arial Narrow"/>
                <w:sz w:val="18"/>
                <w:szCs w:val="18"/>
              </w:rPr>
            </w:pPr>
          </w:p>
          <w:p w14:paraId="6E9D53E0" w14:textId="43BE4F0E" w:rsidR="00B07BF5" w:rsidRPr="000B030F" w:rsidRDefault="00B07BF5" w:rsidP="002F5BE5">
            <w:pPr>
              <w:rPr>
                <w:rFonts w:ascii="Arial Narrow" w:hAnsi="Arial Narrow"/>
                <w:sz w:val="18"/>
                <w:szCs w:val="18"/>
              </w:rPr>
            </w:pPr>
            <w:r w:rsidRPr="000B030F">
              <w:rPr>
                <w:rFonts w:ascii="Arial Narrow" w:hAnsi="Arial Narrow"/>
                <w:sz w:val="18"/>
                <w:szCs w:val="18"/>
              </w:rPr>
              <w:t xml:space="preserve">5 </w:t>
            </w:r>
            <w:proofErr w:type="spellStart"/>
            <w:r w:rsidRPr="000B030F">
              <w:rPr>
                <w:rFonts w:ascii="Arial Narrow" w:hAnsi="Arial Narrow"/>
                <w:sz w:val="18"/>
                <w:szCs w:val="18"/>
              </w:rPr>
              <w:t>yr</w:t>
            </w:r>
            <w:proofErr w:type="spellEnd"/>
            <w:r w:rsidRPr="000B030F">
              <w:rPr>
                <w:rFonts w:ascii="Arial Narrow" w:hAnsi="Arial Narrow"/>
                <w:sz w:val="18"/>
                <w:szCs w:val="18"/>
              </w:rPr>
              <w:t xml:space="preserve"> survey with </w:t>
            </w:r>
          </w:p>
          <w:p w14:paraId="24A79A15" w14:textId="4A88586A" w:rsidR="00B07BF5" w:rsidRPr="002D13CC" w:rsidRDefault="00B07BF5" w:rsidP="002F5BE5">
            <w:pPr>
              <w:rPr>
                <w:rFonts w:ascii="Arial Narrow" w:hAnsi="Arial Narrow"/>
                <w:sz w:val="18"/>
                <w:szCs w:val="18"/>
              </w:rPr>
            </w:pPr>
            <w:r w:rsidRPr="002D13CC">
              <w:rPr>
                <w:rFonts w:ascii="Arial Narrow" w:hAnsi="Arial Narrow"/>
                <w:sz w:val="18"/>
                <w:szCs w:val="18"/>
              </w:rPr>
              <w:sym w:font="Symbol" w:char="F0B3"/>
            </w:r>
            <w:r w:rsidRPr="002D13CC">
              <w:rPr>
                <w:rFonts w:ascii="Arial Narrow" w:hAnsi="Arial Narrow"/>
                <w:sz w:val="18"/>
                <w:szCs w:val="18"/>
              </w:rPr>
              <w:t>95% survey efficiency</w:t>
            </w:r>
          </w:p>
          <w:p w14:paraId="694FF3F6" w14:textId="77777777" w:rsidR="00B07BF5" w:rsidRPr="00042560" w:rsidRDefault="00B07BF5" w:rsidP="002F5BE5">
            <w:pPr>
              <w:rPr>
                <w:rFonts w:ascii="Arial Narrow" w:hAnsi="Arial Narrow"/>
                <w:color w:val="70AD47" w:themeColor="accent6"/>
                <w:sz w:val="18"/>
                <w:szCs w:val="18"/>
              </w:rPr>
            </w:pPr>
          </w:p>
          <w:p w14:paraId="6F40E6B2" w14:textId="1BB7282A" w:rsidR="00B07BF5" w:rsidRPr="005E61DF" w:rsidRDefault="00B07BF5" w:rsidP="002F5BE5">
            <w:pPr>
              <w:rPr>
                <w:rFonts w:ascii="Arial Narrow" w:hAnsi="Arial Narrow"/>
                <w:sz w:val="18"/>
                <w:szCs w:val="18"/>
              </w:rPr>
            </w:pPr>
            <w:r w:rsidRPr="005E61DF">
              <w:rPr>
                <w:rFonts w:ascii="Arial Narrow" w:hAnsi="Arial Narrow"/>
                <w:sz w:val="18"/>
                <w:szCs w:val="18"/>
              </w:rPr>
              <w:t>Full sky survey:</w:t>
            </w:r>
          </w:p>
          <w:p w14:paraId="1C45BE79" w14:textId="106D202B" w:rsidR="00B07BF5" w:rsidRPr="00167A4C" w:rsidRDefault="00B07BF5" w:rsidP="002F5BE5">
            <w:pPr>
              <w:rPr>
                <w:rFonts w:ascii="Arial Narrow" w:hAnsi="Arial Narrow"/>
                <w:sz w:val="18"/>
                <w:szCs w:val="18"/>
              </w:rPr>
            </w:pPr>
            <w:r w:rsidRPr="00167A4C">
              <w:rPr>
                <w:rFonts w:ascii="Arial Narrow" w:hAnsi="Arial Narrow"/>
                <w:sz w:val="18"/>
                <w:szCs w:val="18"/>
              </w:rPr>
              <w:t xml:space="preserve">Spin instrument @ 1 rpm; </w:t>
            </w:r>
            <w:proofErr w:type="spellStart"/>
            <w:r w:rsidRPr="00167A4C">
              <w:rPr>
                <w:rFonts w:ascii="Arial Narrow" w:hAnsi="Arial Narrow"/>
                <w:sz w:val="18"/>
                <w:szCs w:val="18"/>
              </w:rPr>
              <w:t>Boresight</w:t>
            </w:r>
            <w:proofErr w:type="spellEnd"/>
            <w:r w:rsidRPr="00167A4C">
              <w:rPr>
                <w:rFonts w:ascii="Arial Narrow" w:hAnsi="Arial Narrow"/>
                <w:sz w:val="18"/>
                <w:szCs w:val="18"/>
              </w:rPr>
              <w:t xml:space="preserve"> 69</w:t>
            </w:r>
            <w:r>
              <w:rPr>
                <w:rFonts w:ascii="Arial Narrow" w:hAnsi="Arial Narrow"/>
                <w:sz w:val="18"/>
                <w:szCs w:val="18"/>
              </w:rPr>
              <w:sym w:font="Symbol" w:char="F0B0"/>
            </w:r>
            <w:r w:rsidRPr="00167A4C">
              <w:rPr>
                <w:rFonts w:ascii="Arial Narrow" w:hAnsi="Arial Narrow"/>
                <w:sz w:val="18"/>
                <w:szCs w:val="18"/>
              </w:rPr>
              <w:t xml:space="preserve"> off spin axis;</w:t>
            </w:r>
          </w:p>
          <w:p w14:paraId="7F1BB345" w14:textId="12E14785" w:rsidR="00B07BF5" w:rsidRPr="00167A4C" w:rsidRDefault="00B07BF5" w:rsidP="002F5BE5">
            <w:pPr>
              <w:rPr>
                <w:rFonts w:ascii="Arial Narrow" w:hAnsi="Arial Narrow"/>
                <w:sz w:val="18"/>
                <w:szCs w:val="18"/>
              </w:rPr>
            </w:pPr>
            <w:r w:rsidRPr="00167A4C">
              <w:rPr>
                <w:rFonts w:ascii="Arial Narrow" w:hAnsi="Arial Narrow"/>
                <w:sz w:val="18"/>
                <w:szCs w:val="18"/>
              </w:rPr>
              <w:t>Spin axis 26</w:t>
            </w:r>
            <w:r>
              <w:rPr>
                <w:rFonts w:ascii="Arial Narrow" w:hAnsi="Arial Narrow"/>
                <w:sz w:val="18"/>
                <w:szCs w:val="18"/>
              </w:rPr>
              <w:sym w:font="Symbol" w:char="F0B0"/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167A4C">
              <w:rPr>
                <w:rFonts w:ascii="Arial Narrow" w:hAnsi="Arial Narrow"/>
                <w:sz w:val="18"/>
                <w:szCs w:val="18"/>
              </w:rPr>
              <w:t xml:space="preserve">off anti-Sun line, </w:t>
            </w:r>
            <w:proofErr w:type="spellStart"/>
            <w:r w:rsidRPr="00167A4C">
              <w:rPr>
                <w:rFonts w:ascii="Arial Narrow" w:hAnsi="Arial Narrow"/>
                <w:sz w:val="18"/>
                <w:szCs w:val="18"/>
              </w:rPr>
              <w:t>precessing</w:t>
            </w:r>
            <w:proofErr w:type="spellEnd"/>
            <w:r w:rsidRPr="00167A4C">
              <w:rPr>
                <w:rFonts w:ascii="Arial Narrow" w:hAnsi="Arial Narrow"/>
                <w:sz w:val="18"/>
                <w:szCs w:val="18"/>
              </w:rPr>
              <w:t xml:space="preserve"> 360</w:t>
            </w:r>
            <w:r>
              <w:rPr>
                <w:rFonts w:ascii="Arial Narrow" w:hAnsi="Arial Narrow"/>
                <w:sz w:val="18"/>
                <w:szCs w:val="18"/>
              </w:rPr>
              <w:sym w:font="Symbol" w:char="F0B0"/>
            </w:r>
            <w:r w:rsidRPr="00167A4C">
              <w:rPr>
                <w:rFonts w:ascii="Arial Narrow" w:hAnsi="Arial Narrow"/>
                <w:sz w:val="18"/>
                <w:szCs w:val="18"/>
              </w:rPr>
              <w:t xml:space="preserve"> / 10hr</w:t>
            </w:r>
          </w:p>
          <w:p w14:paraId="66322719" w14:textId="77777777" w:rsidR="00B07BF5" w:rsidRPr="00253281" w:rsidRDefault="00B07BF5" w:rsidP="002F5BE5">
            <w:pPr>
              <w:rPr>
                <w:rFonts w:ascii="Arial Narrow" w:hAnsi="Arial Narrow"/>
                <w:sz w:val="18"/>
                <w:szCs w:val="18"/>
              </w:rPr>
            </w:pPr>
          </w:p>
          <w:p w14:paraId="3C01851E" w14:textId="698AE569" w:rsidR="00B07BF5" w:rsidRDefault="00B07BF5" w:rsidP="002F5BE5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Pointing control:</w:t>
            </w:r>
          </w:p>
          <w:p w14:paraId="32A551C8" w14:textId="5C3203E2" w:rsidR="00B07BF5" w:rsidRDefault="00B07BF5" w:rsidP="002F5BE5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Spin axis 60’ (3</w:t>
            </w:r>
            <w:r>
              <w:rPr>
                <w:rFonts w:ascii="Arial Narrow" w:hAnsi="Arial Narrow"/>
                <w:sz w:val="18"/>
                <w:szCs w:val="18"/>
              </w:rPr>
              <w:sym w:font="Symbol" w:char="F073"/>
            </w:r>
            <w:r>
              <w:rPr>
                <w:rFonts w:ascii="Arial Narrow" w:hAnsi="Arial Narrow"/>
                <w:sz w:val="18"/>
                <w:szCs w:val="18"/>
              </w:rPr>
              <w:t>, radial)</w:t>
            </w:r>
          </w:p>
          <w:p w14:paraId="173E0858" w14:textId="6B261EB3" w:rsidR="00B07BF5" w:rsidRDefault="00B07BF5" w:rsidP="002F5BE5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Spin @ 1 rpm </w:t>
            </w:r>
            <w:r>
              <w:rPr>
                <w:rFonts w:ascii="Arial Narrow" w:hAnsi="Arial Narrow"/>
                <w:sz w:val="18"/>
                <w:szCs w:val="18"/>
              </w:rPr>
              <w:sym w:font="Symbol" w:char="F0B1"/>
            </w:r>
            <w:r>
              <w:rPr>
                <w:rFonts w:ascii="Arial Narrow" w:hAnsi="Arial Narrow"/>
                <w:sz w:val="18"/>
                <w:szCs w:val="18"/>
              </w:rPr>
              <w:t xml:space="preserve"> 0.1rpm (3</w:t>
            </w:r>
            <w:r>
              <w:rPr>
                <w:rFonts w:ascii="Arial Narrow" w:hAnsi="Arial Narrow"/>
                <w:sz w:val="18"/>
                <w:szCs w:val="18"/>
              </w:rPr>
              <w:sym w:font="Symbol" w:char="F073"/>
            </w:r>
            <w:r>
              <w:rPr>
                <w:rFonts w:ascii="Arial Narrow" w:hAnsi="Arial Narrow"/>
                <w:sz w:val="18"/>
                <w:szCs w:val="18"/>
              </w:rPr>
              <w:t>)</w:t>
            </w:r>
          </w:p>
          <w:p w14:paraId="0DC51E3F" w14:textId="77777777" w:rsidR="00B07BF5" w:rsidRPr="00253281" w:rsidRDefault="00B07BF5" w:rsidP="002F5BE5">
            <w:pPr>
              <w:rPr>
                <w:rFonts w:ascii="Arial Narrow" w:hAnsi="Arial Narrow"/>
                <w:sz w:val="18"/>
                <w:szCs w:val="18"/>
              </w:rPr>
            </w:pPr>
          </w:p>
          <w:p w14:paraId="5B0561C9" w14:textId="19A239F2" w:rsidR="00B07BF5" w:rsidRPr="00253281" w:rsidRDefault="00B07BF5" w:rsidP="002F5BE5">
            <w:pPr>
              <w:rPr>
                <w:rFonts w:ascii="Arial Narrow" w:hAnsi="Arial Narrow"/>
                <w:sz w:val="18"/>
                <w:szCs w:val="18"/>
              </w:rPr>
            </w:pPr>
            <w:r w:rsidRPr="00253281">
              <w:rPr>
                <w:rFonts w:ascii="Arial Narrow" w:hAnsi="Arial Narrow"/>
                <w:sz w:val="18"/>
                <w:szCs w:val="18"/>
              </w:rPr>
              <w:t xml:space="preserve">Pointing stability </w:t>
            </w:r>
          </w:p>
          <w:p w14:paraId="1E73EB34" w14:textId="05CBEC8B" w:rsidR="00B07BF5" w:rsidRDefault="00B07BF5" w:rsidP="002F5BE5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Drift of spin axis &lt; 1’ / 1min (3</w:t>
            </w:r>
            <w:r>
              <w:rPr>
                <w:rFonts w:ascii="Arial Narrow" w:hAnsi="Arial Narrow"/>
                <w:sz w:val="18"/>
                <w:szCs w:val="18"/>
              </w:rPr>
              <w:sym w:font="Symbol" w:char="F073"/>
            </w:r>
            <w:r>
              <w:rPr>
                <w:rFonts w:ascii="Arial Narrow" w:hAnsi="Arial Narrow"/>
                <w:sz w:val="18"/>
                <w:szCs w:val="18"/>
              </w:rPr>
              <w:t>, radial)</w:t>
            </w:r>
          </w:p>
          <w:p w14:paraId="75CAB417" w14:textId="10962B9A" w:rsidR="00B07BF5" w:rsidRPr="00413E70" w:rsidRDefault="00B07BF5" w:rsidP="002F5BE5">
            <w:pPr>
              <w:rPr>
                <w:rFonts w:ascii="Arial Narrow" w:hAnsi="Arial Narrow"/>
                <w:sz w:val="18"/>
                <w:szCs w:val="18"/>
              </w:rPr>
            </w:pPr>
            <w:r w:rsidRPr="00413E70">
              <w:rPr>
                <w:rFonts w:ascii="Arial Narrow" w:hAnsi="Arial Narrow"/>
                <w:sz w:val="18"/>
                <w:szCs w:val="18"/>
              </w:rPr>
              <w:t xml:space="preserve">Jitter &lt; 20” / 20 </w:t>
            </w:r>
            <w:proofErr w:type="spellStart"/>
            <w:r w:rsidRPr="00413E70">
              <w:rPr>
                <w:rFonts w:ascii="Arial Narrow" w:hAnsi="Arial Narrow"/>
                <w:sz w:val="18"/>
                <w:szCs w:val="18"/>
              </w:rPr>
              <w:t>msec</w:t>
            </w:r>
            <w:proofErr w:type="spellEnd"/>
            <w:r w:rsidRPr="00413E70">
              <w:rPr>
                <w:rFonts w:ascii="Arial Narrow" w:hAnsi="Arial Narrow"/>
                <w:sz w:val="18"/>
                <w:szCs w:val="18"/>
              </w:rPr>
              <w:t xml:space="preserve"> (3</w:t>
            </w:r>
            <w:r w:rsidRPr="00413E70">
              <w:rPr>
                <w:rFonts w:ascii="Arial Narrow" w:hAnsi="Arial Narrow"/>
                <w:sz w:val="18"/>
                <w:szCs w:val="18"/>
              </w:rPr>
              <w:sym w:font="Symbol" w:char="F073"/>
            </w:r>
            <w:r w:rsidRPr="00413E70">
              <w:rPr>
                <w:rFonts w:ascii="Arial Narrow" w:hAnsi="Arial Narrow"/>
                <w:sz w:val="18"/>
                <w:szCs w:val="18"/>
              </w:rPr>
              <w:t>, radial)</w:t>
            </w:r>
          </w:p>
          <w:p w14:paraId="7F95BAEC" w14:textId="77777777" w:rsidR="00B07BF5" w:rsidRDefault="00B07BF5" w:rsidP="002F5BE5">
            <w:pPr>
              <w:rPr>
                <w:rFonts w:ascii="Arial Narrow" w:hAnsi="Arial Narrow"/>
                <w:sz w:val="18"/>
                <w:szCs w:val="18"/>
              </w:rPr>
            </w:pPr>
          </w:p>
          <w:p w14:paraId="1526A657" w14:textId="0849330E" w:rsidR="00B07BF5" w:rsidRDefault="00B07BF5" w:rsidP="002F5BE5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Pointing knowledge</w:t>
            </w:r>
            <w:r>
              <w:rPr>
                <w:rFonts w:ascii="Arial Narrow" w:hAnsi="Arial Narrow"/>
                <w:sz w:val="18"/>
                <w:szCs w:val="18"/>
              </w:rPr>
              <w:br/>
              <w:t xml:space="preserve">(telescope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boresight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):</w:t>
            </w:r>
          </w:p>
          <w:p w14:paraId="4AF7D3C6" w14:textId="3CBC0999" w:rsidR="00B07BF5" w:rsidRPr="00413E70" w:rsidRDefault="00B07BF5" w:rsidP="002F5BE5">
            <w:pPr>
              <w:rPr>
                <w:rFonts w:ascii="Arial Narrow" w:hAnsi="Arial Narrow"/>
                <w:sz w:val="18"/>
                <w:szCs w:val="18"/>
              </w:rPr>
            </w:pPr>
            <w:r w:rsidRPr="00413E70">
              <w:rPr>
                <w:rFonts w:ascii="Arial Narrow" w:hAnsi="Arial Narrow"/>
                <w:sz w:val="18"/>
                <w:szCs w:val="18"/>
              </w:rPr>
              <w:t>10” (3</w:t>
            </w:r>
            <w:r w:rsidRPr="00413E70">
              <w:rPr>
                <w:rFonts w:ascii="Arial Narrow" w:hAnsi="Arial Narrow"/>
                <w:sz w:val="18"/>
                <w:szCs w:val="18"/>
              </w:rPr>
              <w:sym w:font="Symbol" w:char="F073"/>
            </w:r>
            <w:r w:rsidRPr="00413E70">
              <w:rPr>
                <w:rFonts w:ascii="Arial Narrow" w:hAnsi="Arial Narrow"/>
                <w:sz w:val="18"/>
                <w:szCs w:val="18"/>
              </w:rPr>
              <w:t>, each axis) from spacecraft attitude</w:t>
            </w:r>
          </w:p>
          <w:p w14:paraId="3E10A1F8" w14:textId="357B97A4" w:rsidR="00B07BF5" w:rsidRPr="00413E70" w:rsidRDefault="00B07BF5" w:rsidP="002F5BE5">
            <w:pPr>
              <w:rPr>
                <w:rFonts w:ascii="Arial Narrow" w:hAnsi="Arial Narrow"/>
                <w:sz w:val="18"/>
                <w:szCs w:val="18"/>
              </w:rPr>
            </w:pPr>
            <w:r w:rsidRPr="00413E70">
              <w:rPr>
                <w:rFonts w:ascii="Arial Narrow" w:hAnsi="Arial Narrow"/>
                <w:sz w:val="18"/>
                <w:szCs w:val="18"/>
              </w:rPr>
              <w:t>1” (3</w:t>
            </w:r>
            <w:r w:rsidRPr="00413E70">
              <w:rPr>
                <w:rFonts w:ascii="Arial Narrow" w:hAnsi="Arial Narrow"/>
                <w:sz w:val="18"/>
                <w:szCs w:val="18"/>
              </w:rPr>
              <w:sym w:font="Symbol" w:char="F073"/>
            </w:r>
            <w:r w:rsidRPr="00413E70">
              <w:rPr>
                <w:rFonts w:ascii="Arial Narrow" w:hAnsi="Arial Narrow"/>
                <w:sz w:val="18"/>
                <w:szCs w:val="18"/>
              </w:rPr>
              <w:t>, each axis) final reconstructed</w:t>
            </w:r>
          </w:p>
          <w:p w14:paraId="2F3EAD26" w14:textId="77777777" w:rsidR="00B07BF5" w:rsidRDefault="00B07BF5" w:rsidP="002F5BE5">
            <w:pPr>
              <w:rPr>
                <w:rFonts w:ascii="Arial Narrow" w:hAnsi="Arial Narrow"/>
                <w:color w:val="70AD47" w:themeColor="accent6"/>
                <w:sz w:val="18"/>
                <w:szCs w:val="18"/>
              </w:rPr>
            </w:pPr>
          </w:p>
          <w:p w14:paraId="6098B4BF" w14:textId="77777777" w:rsidR="00B07BF5" w:rsidRPr="001C3A1D" w:rsidRDefault="00B07BF5" w:rsidP="002F5BE5">
            <w:pPr>
              <w:rPr>
                <w:rFonts w:ascii="Arial Narrow" w:hAnsi="Arial Narrow"/>
                <w:sz w:val="18"/>
                <w:szCs w:val="18"/>
              </w:rPr>
            </w:pPr>
            <w:r w:rsidRPr="001C3A1D">
              <w:rPr>
                <w:rFonts w:ascii="Arial Narrow" w:hAnsi="Arial Narrow"/>
                <w:sz w:val="18"/>
                <w:szCs w:val="18"/>
              </w:rPr>
              <w:t>Return and process instrument data:</w:t>
            </w:r>
          </w:p>
          <w:p w14:paraId="49E6C6B5" w14:textId="77777777" w:rsidR="00B07BF5" w:rsidRDefault="00B07BF5" w:rsidP="002F5BE5">
            <w:pPr>
              <w:rPr>
                <w:rFonts w:ascii="Arial Narrow" w:hAnsi="Arial Narrow"/>
                <w:sz w:val="18"/>
                <w:szCs w:val="18"/>
              </w:rPr>
            </w:pPr>
            <w:r w:rsidRPr="001C3A1D">
              <w:rPr>
                <w:rFonts w:ascii="Arial Narrow" w:hAnsi="Arial Narrow"/>
                <w:sz w:val="18"/>
                <w:szCs w:val="18"/>
              </w:rPr>
              <w:t xml:space="preserve">1.5 </w:t>
            </w:r>
            <w:proofErr w:type="spellStart"/>
            <w:r w:rsidRPr="001C3A1D">
              <w:rPr>
                <w:rFonts w:ascii="Arial Narrow" w:hAnsi="Arial Narrow"/>
                <w:sz w:val="18"/>
                <w:szCs w:val="18"/>
              </w:rPr>
              <w:t>Tbits</w:t>
            </w:r>
            <w:proofErr w:type="spellEnd"/>
            <w:r w:rsidRPr="001C3A1D">
              <w:rPr>
                <w:rFonts w:ascii="Arial Narrow" w:hAnsi="Arial Narrow"/>
                <w:sz w:val="18"/>
                <w:szCs w:val="18"/>
              </w:rPr>
              <w:t xml:space="preserve">/day </w:t>
            </w:r>
            <w:r>
              <w:rPr>
                <w:rFonts w:ascii="Arial Narrow" w:hAnsi="Arial Narrow"/>
                <w:sz w:val="18"/>
                <w:szCs w:val="18"/>
              </w:rPr>
              <w:t>(</w:t>
            </w:r>
            <w:r w:rsidRPr="001C3A1D">
              <w:rPr>
                <w:rFonts w:ascii="Arial Narrow" w:hAnsi="Arial Narrow"/>
                <w:sz w:val="18"/>
                <w:szCs w:val="18"/>
              </w:rPr>
              <w:t>after 4x compression</w:t>
            </w:r>
            <w:r>
              <w:rPr>
                <w:rFonts w:ascii="Arial Narrow" w:hAnsi="Arial Narrow"/>
                <w:sz w:val="18"/>
                <w:szCs w:val="18"/>
              </w:rPr>
              <w:t>)</w:t>
            </w:r>
          </w:p>
          <w:p w14:paraId="3561FB3A" w14:textId="77777777" w:rsidR="00B07BF5" w:rsidRDefault="00B07BF5" w:rsidP="00FC46D6">
            <w:pPr>
              <w:rPr>
                <w:rFonts w:ascii="Arial Narrow" w:hAnsi="Arial Narrow"/>
                <w:sz w:val="18"/>
                <w:szCs w:val="18"/>
              </w:rPr>
            </w:pPr>
          </w:p>
          <w:p w14:paraId="0EBD1FEF" w14:textId="2626FA93" w:rsidR="00B07BF5" w:rsidRPr="00FC46D6" w:rsidRDefault="00B07BF5" w:rsidP="00FC46D6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Thermally isolate instrument from solar radiation and from spacecraft bus</w:t>
            </w:r>
          </w:p>
        </w:tc>
      </w:tr>
      <w:tr w:rsidR="00B07BF5" w:rsidRPr="00822425" w14:paraId="08835282" w14:textId="77777777" w:rsidTr="00811EEA">
        <w:trPr>
          <w:trHeight w:val="770"/>
        </w:trPr>
        <w:tc>
          <w:tcPr>
            <w:tcW w:w="0" w:type="auto"/>
            <w:vMerge/>
            <w:vAlign w:val="center"/>
          </w:tcPr>
          <w:p w14:paraId="5618545E" w14:textId="4DEFEE2F" w:rsidR="00B07BF5" w:rsidRPr="00253281" w:rsidRDefault="00B07BF5" w:rsidP="002F5BE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7E696F4D" w14:textId="71F0CBAD" w:rsidR="00B07BF5" w:rsidRPr="006E320E" w:rsidRDefault="00B07BF5" w:rsidP="002F5BE5">
            <w:pPr>
              <w:rPr>
                <w:rFonts w:ascii="Arial Narrow" w:hAnsi="Arial Narrow"/>
                <w:color w:val="FF0000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SO</w:t>
            </w:r>
            <w:r w:rsidRPr="00253281">
              <w:rPr>
                <w:rFonts w:ascii="Arial Narrow" w:hAnsi="Arial Narrow"/>
                <w:sz w:val="18"/>
                <w:szCs w:val="18"/>
              </w:rPr>
              <w:t>2. Probe the physics of the big bang by excluding classes of potentials as the driving force of inflation</w:t>
            </w:r>
            <w:r>
              <w:rPr>
                <w:rFonts w:ascii="Arial Narrow" w:hAnsi="Arial Narrow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>(</w:t>
            </w:r>
            <w:r w:rsidRPr="000D2E51">
              <w:rPr>
                <w:rFonts w:ascii="Arial Narrow" w:hAnsi="Arial Narrow"/>
                <w:sz w:val="18"/>
                <w:szCs w:val="18"/>
                <w:highlight w:val="yellow"/>
              </w:rPr>
              <w:t>§2.2.1</w:t>
            </w:r>
            <w:r>
              <w:rPr>
                <w:rFonts w:ascii="Arial Narrow" w:hAnsi="Arial Narrow"/>
                <w:sz w:val="18"/>
                <w:szCs w:val="18"/>
              </w:rPr>
              <w:t xml:space="preserve">, </w:t>
            </w:r>
            <w:r w:rsidRPr="000D2E51">
              <w:rPr>
                <w:rFonts w:ascii="Arial Narrow" w:hAnsi="Arial Narrow"/>
                <w:sz w:val="18"/>
                <w:szCs w:val="18"/>
                <w:highlight w:val="yellow"/>
              </w:rPr>
              <w:t xml:space="preserve">Figure </w:t>
            </w:r>
            <w:r w:rsidRPr="000D2E51">
              <w:rPr>
                <w:rFonts w:ascii="Arial Narrow" w:hAnsi="Arial Narrow"/>
                <w:color w:val="FF0000"/>
                <w:sz w:val="18"/>
                <w:szCs w:val="18"/>
                <w:highlight w:val="yellow"/>
              </w:rPr>
              <w:t>TBD</w:t>
            </w:r>
            <w:r w:rsidRPr="000D2E51">
              <w:rPr>
                <w:rFonts w:ascii="Arial Narrow" w:hAnsi="Arial Narrow"/>
                <w:sz w:val="18"/>
                <w:szCs w:val="18"/>
              </w:rPr>
              <w:t>)</w:t>
            </w:r>
          </w:p>
        </w:tc>
        <w:tc>
          <w:tcPr>
            <w:tcW w:w="0" w:type="auto"/>
            <w:vAlign w:val="center"/>
          </w:tcPr>
          <w:p w14:paraId="40789657" w14:textId="0B2F5EC2" w:rsidR="00B07BF5" w:rsidRPr="00253281" w:rsidRDefault="00B07BF5" w:rsidP="002F5BE5">
            <w:pPr>
              <w:rPr>
                <w:rFonts w:ascii="Arial Narrow" w:hAnsi="Arial Narrow"/>
                <w:sz w:val="18"/>
                <w:szCs w:val="18"/>
              </w:rPr>
            </w:pPr>
            <w:r w:rsidRPr="00253281">
              <w:rPr>
                <w:rFonts w:ascii="Arial Narrow" w:hAnsi="Arial Narrow"/>
                <w:sz w:val="18"/>
                <w:szCs w:val="18"/>
              </w:rPr>
              <w:t xml:space="preserve">Spectral index </w:t>
            </w:r>
            <w:r>
              <w:rPr>
                <w:rFonts w:ascii="Arial Narrow" w:hAnsi="Arial Narrow"/>
                <w:sz w:val="18"/>
                <w:szCs w:val="18"/>
              </w:rPr>
              <w:t>(</w:t>
            </w:r>
            <w:r w:rsidRPr="00253281">
              <w:rPr>
                <w:rFonts w:ascii="Arial Narrow" w:hAnsi="Arial Narrow"/>
                <w:sz w:val="18"/>
                <w:szCs w:val="18"/>
              </w:rPr>
              <w:t>n</w:t>
            </w:r>
            <w:r w:rsidRPr="00253281">
              <w:rPr>
                <w:rFonts w:ascii="Arial Narrow" w:hAnsi="Arial Narrow"/>
                <w:sz w:val="18"/>
                <w:szCs w:val="18"/>
                <w:vertAlign w:val="subscript"/>
              </w:rPr>
              <w:t>s</w:t>
            </w:r>
            <w:r>
              <w:rPr>
                <w:rFonts w:ascii="Arial Narrow" w:hAnsi="Arial Narrow"/>
                <w:sz w:val="18"/>
                <w:szCs w:val="18"/>
              </w:rPr>
              <w:t xml:space="preserve">) </w:t>
            </w:r>
            <w:r w:rsidRPr="00253281">
              <w:rPr>
                <w:rFonts w:ascii="Arial Narrow" w:hAnsi="Arial Narrow"/>
                <w:sz w:val="18"/>
                <w:szCs w:val="18"/>
              </w:rPr>
              <w:t>and its derivative (</w:t>
            </w:r>
            <w:proofErr w:type="spellStart"/>
            <w:r w:rsidRPr="00253281">
              <w:rPr>
                <w:rFonts w:ascii="Arial Narrow" w:hAnsi="Arial Narrow"/>
                <w:sz w:val="18"/>
                <w:szCs w:val="18"/>
              </w:rPr>
              <w:t>n</w:t>
            </w:r>
            <w:r w:rsidRPr="00253281">
              <w:rPr>
                <w:rFonts w:ascii="Arial Narrow" w:hAnsi="Arial Narrow"/>
                <w:sz w:val="18"/>
                <w:szCs w:val="18"/>
                <w:vertAlign w:val="subscript"/>
              </w:rPr>
              <w:t>run</w:t>
            </w:r>
            <w:proofErr w:type="spellEnd"/>
            <w:r w:rsidRPr="00253281">
              <w:rPr>
                <w:rFonts w:ascii="Arial Narrow" w:hAnsi="Arial Narrow"/>
                <w:sz w:val="18"/>
                <w:szCs w:val="18"/>
              </w:rPr>
              <w:t>)</w:t>
            </w:r>
            <w:r>
              <w:rPr>
                <w:rFonts w:ascii="Arial Narrow" w:hAnsi="Arial Narrow"/>
                <w:sz w:val="18"/>
                <w:szCs w:val="18"/>
              </w:rPr>
              <w:t xml:space="preserve">: </w:t>
            </w:r>
          </w:p>
          <w:p w14:paraId="2DDFDAB4" w14:textId="631A509A" w:rsidR="00B07BF5" w:rsidRPr="00583543" w:rsidRDefault="00B07BF5" w:rsidP="002F5BE5">
            <w:pPr>
              <w:rPr>
                <w:rFonts w:ascii="Arial Narrow" w:hAnsi="Arial Narrow"/>
                <w:color w:val="FF0000"/>
                <w:sz w:val="18"/>
                <w:szCs w:val="18"/>
              </w:rPr>
            </w:pPr>
            <w:r w:rsidRPr="00253281">
              <w:rPr>
                <w:rFonts w:ascii="Arial Narrow" w:hAnsi="Arial Narrow"/>
                <w:sz w:val="18"/>
                <w:szCs w:val="18"/>
              </w:rPr>
              <w:sym w:font="Symbol" w:char="F073"/>
            </w:r>
            <w:r w:rsidRPr="00253281">
              <w:rPr>
                <w:rFonts w:ascii="Arial Narrow" w:hAnsi="Arial Narrow"/>
                <w:sz w:val="18"/>
                <w:szCs w:val="18"/>
              </w:rPr>
              <w:t>(</w:t>
            </w:r>
            <w:proofErr w:type="gramStart"/>
            <w:r w:rsidRPr="00253281">
              <w:rPr>
                <w:rFonts w:ascii="Arial Narrow" w:hAnsi="Arial Narrow"/>
                <w:sz w:val="18"/>
                <w:szCs w:val="18"/>
              </w:rPr>
              <w:t>n</w:t>
            </w:r>
            <w:r w:rsidRPr="00253281">
              <w:rPr>
                <w:rFonts w:ascii="Arial Narrow" w:hAnsi="Arial Narrow"/>
                <w:sz w:val="18"/>
                <w:szCs w:val="18"/>
                <w:vertAlign w:val="subscript"/>
              </w:rPr>
              <w:t>s</w:t>
            </w:r>
            <w:proofErr w:type="gramEnd"/>
            <w:r w:rsidRPr="00253281">
              <w:rPr>
                <w:rFonts w:ascii="Arial Narrow" w:hAnsi="Arial Narrow"/>
                <w:sz w:val="18"/>
                <w:szCs w:val="18"/>
              </w:rPr>
              <w:t>) &lt; 0.0015</w:t>
            </w:r>
            <w:r>
              <w:rPr>
                <w:rFonts w:ascii="Arial Narrow" w:hAnsi="Arial Narrow"/>
                <w:sz w:val="18"/>
                <w:szCs w:val="18"/>
              </w:rPr>
              <w:t xml:space="preserve"> ; </w:t>
            </w:r>
            <w:r w:rsidRPr="00253281">
              <w:rPr>
                <w:rFonts w:ascii="Arial Narrow" w:hAnsi="Arial Narrow"/>
                <w:sz w:val="18"/>
                <w:szCs w:val="18"/>
              </w:rPr>
              <w:sym w:font="Symbol" w:char="F073"/>
            </w:r>
            <w:r w:rsidRPr="00253281">
              <w:rPr>
                <w:rFonts w:ascii="Arial Narrow" w:hAnsi="Arial Narrow"/>
                <w:sz w:val="18"/>
                <w:szCs w:val="18"/>
              </w:rPr>
              <w:t>(</w:t>
            </w:r>
            <w:proofErr w:type="spellStart"/>
            <w:r w:rsidRPr="00253281">
              <w:rPr>
                <w:rFonts w:ascii="Arial Narrow" w:hAnsi="Arial Narrow"/>
                <w:sz w:val="18"/>
                <w:szCs w:val="18"/>
              </w:rPr>
              <w:t>n</w:t>
            </w:r>
            <w:r w:rsidRPr="00253281">
              <w:rPr>
                <w:rFonts w:ascii="Arial Narrow" w:hAnsi="Arial Narrow"/>
                <w:sz w:val="18"/>
                <w:szCs w:val="18"/>
                <w:vertAlign w:val="subscript"/>
              </w:rPr>
              <w:t>run</w:t>
            </w:r>
            <w:proofErr w:type="spellEnd"/>
            <w:r w:rsidRPr="00253281">
              <w:rPr>
                <w:rFonts w:ascii="Arial Narrow" w:hAnsi="Arial Narrow"/>
                <w:sz w:val="18"/>
                <w:szCs w:val="18"/>
              </w:rPr>
              <w:t>) &lt; 0.002</w:t>
            </w:r>
          </w:p>
        </w:tc>
        <w:tc>
          <w:tcPr>
            <w:tcW w:w="0" w:type="auto"/>
            <w:vAlign w:val="center"/>
          </w:tcPr>
          <w:p w14:paraId="7FD5FD6F" w14:textId="0C665B32" w:rsidR="00B07BF5" w:rsidRPr="0079702F" w:rsidRDefault="00B07BF5" w:rsidP="002F5BE5">
            <w:pPr>
              <w:rPr>
                <w:rFonts w:ascii="Arial Narrow" w:hAnsi="Arial Narrow"/>
                <w:sz w:val="18"/>
                <w:szCs w:val="18"/>
              </w:rPr>
            </w:pPr>
            <w:r w:rsidRPr="0079702F">
              <w:rPr>
                <w:rFonts w:ascii="Arial Narrow" w:hAnsi="Arial Narrow"/>
                <w:sz w:val="18"/>
                <w:szCs w:val="18"/>
              </w:rPr>
              <w:t>CMB polarization B-mode power spectrum for modes 2&lt;l&lt;1000 to cosmic variance limit</w:t>
            </w:r>
          </w:p>
        </w:tc>
        <w:tc>
          <w:tcPr>
            <w:tcW w:w="0" w:type="auto"/>
            <w:vMerge w:val="restart"/>
            <w:vAlign w:val="center"/>
          </w:tcPr>
          <w:p w14:paraId="316E9935" w14:textId="77777777" w:rsidR="00B07BF5" w:rsidRPr="00253281" w:rsidRDefault="00B07BF5" w:rsidP="002F5BE5">
            <w:pPr>
              <w:rPr>
                <w:rFonts w:ascii="Arial Narrow" w:hAnsi="Arial Narrow"/>
                <w:sz w:val="18"/>
                <w:szCs w:val="18"/>
              </w:rPr>
            </w:pPr>
            <w:commentRangeStart w:id="6"/>
            <w:r w:rsidRPr="00253281">
              <w:rPr>
                <w:rFonts w:ascii="Arial Narrow" w:hAnsi="Arial Narrow"/>
                <w:sz w:val="18"/>
                <w:szCs w:val="18"/>
              </w:rPr>
              <w:t>Inte</w:t>
            </w:r>
            <w:r>
              <w:rPr>
                <w:rFonts w:ascii="Arial Narrow" w:hAnsi="Arial Narrow"/>
                <w:sz w:val="18"/>
                <w:szCs w:val="18"/>
              </w:rPr>
              <w:t>nsity and linear polarization across</w:t>
            </w:r>
            <w:r w:rsidRPr="00253281">
              <w:rPr>
                <w:rFonts w:ascii="Arial Narrow" w:hAnsi="Arial Narrow"/>
                <w:sz w:val="18"/>
                <w:szCs w:val="18"/>
              </w:rPr>
              <w:t xml:space="preserve"> 60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253281">
              <w:rPr>
                <w:rFonts w:ascii="Arial Narrow" w:hAnsi="Arial Narrow"/>
                <w:sz w:val="18"/>
                <w:szCs w:val="18"/>
              </w:rPr>
              <w:t>&lt;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253281">
              <w:rPr>
                <w:rFonts w:ascii="Arial Narrow" w:hAnsi="Arial Narrow"/>
                <w:sz w:val="18"/>
                <w:szCs w:val="18"/>
              </w:rPr>
              <w:sym w:font="Symbol" w:char="F06E"/>
            </w:r>
            <w:r>
              <w:rPr>
                <w:rFonts w:ascii="Arial Narrow" w:hAnsi="Arial Narrow"/>
                <w:sz w:val="18"/>
                <w:szCs w:val="18"/>
              </w:rPr>
              <w:t xml:space="preserve"> &lt; 220 GHz over</w:t>
            </w:r>
            <w:r w:rsidRPr="00253281">
              <w:rPr>
                <w:rFonts w:ascii="Arial Narrow" w:hAnsi="Arial Narrow"/>
                <w:sz w:val="18"/>
                <w:szCs w:val="18"/>
              </w:rPr>
              <w:t xml:space="preserve"> entire sky</w:t>
            </w:r>
          </w:p>
          <w:p w14:paraId="4F68878E" w14:textId="5CF5B0FF" w:rsidR="00B07BF5" w:rsidRPr="00253281" w:rsidRDefault="00B07BF5" w:rsidP="00C87AD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Foreground separation enveloped by SO1</w:t>
            </w:r>
            <w:commentRangeEnd w:id="6"/>
            <w:r>
              <w:rPr>
                <w:rFonts w:ascii="Arial Narrow" w:hAnsi="Arial Narrow"/>
                <w:sz w:val="18"/>
                <w:szCs w:val="18"/>
              </w:rPr>
              <w:t xml:space="preserve"> and less driving </w:t>
            </w:r>
            <w:r>
              <w:rPr>
                <w:rStyle w:val="CommentReference"/>
              </w:rPr>
              <w:commentReference w:id="6"/>
            </w:r>
          </w:p>
        </w:tc>
        <w:tc>
          <w:tcPr>
            <w:tcW w:w="0" w:type="auto"/>
            <w:vMerge/>
            <w:vAlign w:val="center"/>
          </w:tcPr>
          <w:p w14:paraId="782532B7" w14:textId="77777777" w:rsidR="00B07BF5" w:rsidRPr="00253281" w:rsidRDefault="00B07BF5" w:rsidP="00B07BF5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46179868" w14:textId="77777777" w:rsidR="00B07BF5" w:rsidRPr="00253281" w:rsidRDefault="00B07BF5" w:rsidP="002F5BE5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123EA66D" w14:textId="77777777" w:rsidR="00B07BF5" w:rsidRPr="00253281" w:rsidRDefault="00B07BF5" w:rsidP="002F5BE5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07BF5" w:rsidRPr="00822425" w14:paraId="104A52BB" w14:textId="77777777" w:rsidTr="00811EEA">
        <w:trPr>
          <w:trHeight w:val="1072"/>
        </w:trPr>
        <w:tc>
          <w:tcPr>
            <w:tcW w:w="0" w:type="auto"/>
            <w:vMerge w:val="restart"/>
            <w:vAlign w:val="center"/>
          </w:tcPr>
          <w:p w14:paraId="7772EA78" w14:textId="456A7B64" w:rsidR="00B07BF5" w:rsidRPr="00253281" w:rsidRDefault="00B07BF5" w:rsidP="002F5BE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53281">
              <w:rPr>
                <w:rFonts w:ascii="Arial Narrow" w:hAnsi="Arial Narrow"/>
                <w:sz w:val="18"/>
                <w:szCs w:val="18"/>
              </w:rPr>
              <w:t>Discover how the universe works</w:t>
            </w:r>
            <w:r>
              <w:rPr>
                <w:rFonts w:ascii="Arial Narrow" w:hAnsi="Arial Narrow"/>
                <w:sz w:val="18"/>
                <w:szCs w:val="18"/>
              </w:rPr>
              <w:t xml:space="preserve"> (Neutrino Mass and Neff</w:t>
            </w:r>
            <w:r w:rsidRPr="00DC5E29">
              <w:rPr>
                <w:rFonts w:ascii="Arial Narrow" w:hAnsi="Arial Narrow"/>
                <w:sz w:val="18"/>
                <w:szCs w:val="18"/>
              </w:rPr>
              <w:t>)</w:t>
            </w:r>
          </w:p>
        </w:tc>
        <w:tc>
          <w:tcPr>
            <w:tcW w:w="0" w:type="auto"/>
            <w:vAlign w:val="center"/>
          </w:tcPr>
          <w:p w14:paraId="0E99FB7A" w14:textId="343C5F13" w:rsidR="00B07BF5" w:rsidRPr="00253281" w:rsidRDefault="00B07BF5" w:rsidP="00CC7E82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SO</w:t>
            </w:r>
            <w:r w:rsidRPr="00253281">
              <w:rPr>
                <w:rFonts w:ascii="Arial Narrow" w:hAnsi="Arial Narrow"/>
                <w:sz w:val="18"/>
                <w:szCs w:val="18"/>
              </w:rPr>
              <w:t xml:space="preserve">3. </w:t>
            </w:r>
            <w:commentRangeStart w:id="7"/>
            <w:r w:rsidRPr="00253281">
              <w:rPr>
                <w:rFonts w:ascii="Arial Narrow" w:hAnsi="Arial Narrow"/>
                <w:sz w:val="18"/>
                <w:szCs w:val="18"/>
              </w:rPr>
              <w:t>Determine the sum of neutrino masses</w:t>
            </w:r>
            <w:commentRangeEnd w:id="7"/>
            <w:r>
              <w:rPr>
                <w:rStyle w:val="CommentReference"/>
              </w:rPr>
              <w:commentReference w:id="7"/>
            </w:r>
            <w:r>
              <w:rPr>
                <w:rFonts w:ascii="Arial Narrow" w:hAnsi="Arial Narrow"/>
                <w:sz w:val="18"/>
                <w:szCs w:val="18"/>
              </w:rPr>
              <w:t>.</w:t>
            </w:r>
            <w:r w:rsidRPr="00253281">
              <w:rPr>
                <w:rFonts w:ascii="Arial Narrow" w:eastAsia="Times New Roman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>(</w:t>
            </w:r>
            <w:r w:rsidRPr="000D2E51">
              <w:rPr>
                <w:rFonts w:ascii="Arial Narrow" w:hAnsi="Arial Narrow"/>
                <w:sz w:val="18"/>
                <w:szCs w:val="18"/>
                <w:highlight w:val="yellow"/>
              </w:rPr>
              <w:t>§2.2.1</w:t>
            </w:r>
            <w:r>
              <w:rPr>
                <w:rFonts w:ascii="Arial Narrow" w:hAnsi="Arial Narrow"/>
                <w:sz w:val="18"/>
                <w:szCs w:val="18"/>
              </w:rPr>
              <w:t xml:space="preserve">, </w:t>
            </w:r>
            <w:r w:rsidRPr="000D2E51">
              <w:rPr>
                <w:rFonts w:ascii="Arial Narrow" w:hAnsi="Arial Narrow"/>
                <w:sz w:val="18"/>
                <w:szCs w:val="18"/>
                <w:highlight w:val="yellow"/>
              </w:rPr>
              <w:t xml:space="preserve">Figure </w:t>
            </w:r>
            <w:r w:rsidRPr="000D2E51">
              <w:rPr>
                <w:rFonts w:ascii="Arial Narrow" w:hAnsi="Arial Narrow"/>
                <w:color w:val="FF0000"/>
                <w:sz w:val="18"/>
                <w:szCs w:val="18"/>
                <w:highlight w:val="yellow"/>
              </w:rPr>
              <w:t>TBD</w:t>
            </w:r>
            <w:r w:rsidRPr="000D2E51">
              <w:rPr>
                <w:rFonts w:ascii="Arial Narrow" w:hAnsi="Arial Narrow"/>
                <w:sz w:val="18"/>
                <w:szCs w:val="18"/>
              </w:rPr>
              <w:t>)</w:t>
            </w:r>
          </w:p>
        </w:tc>
        <w:tc>
          <w:tcPr>
            <w:tcW w:w="0" w:type="auto"/>
            <w:vAlign w:val="center"/>
          </w:tcPr>
          <w:p w14:paraId="410D9E01" w14:textId="77777777" w:rsidR="00B07BF5" w:rsidRDefault="00B07BF5" w:rsidP="002F5BE5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Sum of n</w:t>
            </w:r>
            <w:r w:rsidRPr="00253281">
              <w:rPr>
                <w:rFonts w:ascii="Arial Narrow" w:hAnsi="Arial Narrow"/>
                <w:sz w:val="18"/>
                <w:szCs w:val="18"/>
              </w:rPr>
              <w:t>eutrino masse</w:t>
            </w:r>
            <w:r>
              <w:rPr>
                <w:rFonts w:ascii="Arial Narrow" w:hAnsi="Arial Narrow"/>
                <w:sz w:val="18"/>
                <w:szCs w:val="18"/>
              </w:rPr>
              <w:t xml:space="preserve">s </w:t>
            </w:r>
            <w:r>
              <w:rPr>
                <w:rFonts w:ascii="Arial Narrow" w:hAnsi="Arial Narrow"/>
                <w:sz w:val="18"/>
                <w:szCs w:val="18"/>
                <w:vertAlign w:val="superscript"/>
              </w:rPr>
              <w:t>(4)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253281">
              <w:rPr>
                <w:rFonts w:ascii="Arial Narrow" w:hAnsi="Arial Narrow"/>
                <w:sz w:val="18"/>
                <w:szCs w:val="18"/>
              </w:rPr>
              <w:t>(</w:t>
            </w:r>
            <w:r w:rsidRPr="00253281">
              <w:rPr>
                <w:rFonts w:ascii="Arial Narrow" w:hAnsi="Arial Narrow"/>
                <w:sz w:val="18"/>
                <w:szCs w:val="18"/>
              </w:rPr>
              <w:sym w:font="Symbol" w:char="F0E5"/>
            </w:r>
            <w:r w:rsidRPr="00253281">
              <w:rPr>
                <w:rFonts w:ascii="Arial Narrow" w:hAnsi="Arial Narrow"/>
                <w:sz w:val="18"/>
                <w:szCs w:val="18"/>
              </w:rPr>
              <w:t>m</w:t>
            </w:r>
            <w:r w:rsidRPr="00253281">
              <w:rPr>
                <w:rFonts w:ascii="Arial Narrow" w:hAnsi="Arial Narrow"/>
                <w:sz w:val="18"/>
                <w:szCs w:val="18"/>
                <w:vertAlign w:val="subscript"/>
              </w:rPr>
              <w:sym w:font="Symbol" w:char="F06E"/>
            </w:r>
            <w:r w:rsidRPr="00253281">
              <w:rPr>
                <w:rFonts w:ascii="Arial Narrow" w:hAnsi="Arial Narrow"/>
                <w:sz w:val="18"/>
                <w:szCs w:val="18"/>
              </w:rPr>
              <w:t>):</w:t>
            </w:r>
          </w:p>
          <w:p w14:paraId="4273598A" w14:textId="77777777" w:rsidR="00B07BF5" w:rsidRDefault="00B07BF5" w:rsidP="002F5BE5">
            <w:pPr>
              <w:rPr>
                <w:rFonts w:ascii="Arial Narrow" w:hAnsi="Arial Narrow"/>
                <w:sz w:val="18"/>
                <w:szCs w:val="18"/>
              </w:rPr>
            </w:pPr>
            <w:r w:rsidRPr="00253281">
              <w:rPr>
                <w:rFonts w:ascii="Arial Narrow" w:hAnsi="Arial Narrow"/>
                <w:sz w:val="18"/>
                <w:szCs w:val="18"/>
              </w:rPr>
              <w:sym w:font="Symbol" w:char="F073"/>
            </w:r>
            <w:r w:rsidRPr="00253281">
              <w:rPr>
                <w:rFonts w:ascii="Arial Narrow" w:hAnsi="Arial Narrow"/>
                <w:sz w:val="18"/>
                <w:szCs w:val="18"/>
              </w:rPr>
              <w:t>(</w:t>
            </w:r>
            <w:r w:rsidRPr="00253281">
              <w:rPr>
                <w:rFonts w:ascii="Arial Narrow" w:hAnsi="Arial Narrow"/>
                <w:sz w:val="18"/>
                <w:szCs w:val="18"/>
              </w:rPr>
              <w:sym w:font="Symbol" w:char="F0E5"/>
            </w:r>
            <w:r w:rsidRPr="00253281">
              <w:rPr>
                <w:rFonts w:ascii="Arial Narrow" w:hAnsi="Arial Narrow"/>
                <w:sz w:val="18"/>
                <w:szCs w:val="18"/>
              </w:rPr>
              <w:t>m</w:t>
            </w:r>
            <w:r w:rsidRPr="00253281">
              <w:rPr>
                <w:rFonts w:ascii="Arial Narrow" w:hAnsi="Arial Narrow"/>
                <w:sz w:val="18"/>
                <w:szCs w:val="18"/>
                <w:vertAlign w:val="subscript"/>
              </w:rPr>
              <w:sym w:font="Symbol" w:char="F06E"/>
            </w:r>
            <w:r w:rsidRPr="00253281">
              <w:rPr>
                <w:rFonts w:ascii="Arial Narrow" w:hAnsi="Arial Narrow"/>
                <w:sz w:val="18"/>
                <w:szCs w:val="18"/>
              </w:rPr>
              <w:t xml:space="preserve">) &lt; 15 </w:t>
            </w:r>
            <w:proofErr w:type="spellStart"/>
            <w:r w:rsidRPr="00253281">
              <w:rPr>
                <w:rFonts w:ascii="Arial Narrow" w:hAnsi="Arial Narrow"/>
                <w:sz w:val="18"/>
                <w:szCs w:val="18"/>
              </w:rPr>
              <w:t>meV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with DESI or Euclid</w:t>
            </w:r>
          </w:p>
          <w:p w14:paraId="445130CA" w14:textId="5E3EE06B" w:rsidR="00B07BF5" w:rsidRPr="00253281" w:rsidRDefault="00B07BF5" w:rsidP="002F5BE5">
            <w:pPr>
              <w:rPr>
                <w:rFonts w:ascii="Arial Narrow" w:hAnsi="Arial Narrow"/>
                <w:sz w:val="18"/>
                <w:szCs w:val="18"/>
              </w:rPr>
            </w:pPr>
            <w:r w:rsidRPr="00253281">
              <w:rPr>
                <w:rFonts w:ascii="Arial Narrow" w:hAnsi="Arial Narrow"/>
                <w:sz w:val="18"/>
                <w:szCs w:val="18"/>
              </w:rPr>
              <w:sym w:font="Symbol" w:char="F073"/>
            </w:r>
            <w:r w:rsidRPr="00253281">
              <w:rPr>
                <w:rFonts w:ascii="Arial Narrow" w:hAnsi="Arial Narrow"/>
                <w:sz w:val="18"/>
                <w:szCs w:val="18"/>
              </w:rPr>
              <w:t>(</w:t>
            </w:r>
            <w:r w:rsidRPr="00253281">
              <w:rPr>
                <w:rFonts w:ascii="Arial Narrow" w:hAnsi="Arial Narrow"/>
                <w:sz w:val="18"/>
                <w:szCs w:val="18"/>
              </w:rPr>
              <w:sym w:font="Symbol" w:char="F0E5"/>
            </w:r>
            <w:r w:rsidRPr="00253281">
              <w:rPr>
                <w:rFonts w:ascii="Arial Narrow" w:hAnsi="Arial Narrow"/>
                <w:sz w:val="18"/>
                <w:szCs w:val="18"/>
              </w:rPr>
              <w:t>m</w:t>
            </w:r>
            <w:r w:rsidRPr="00253281">
              <w:rPr>
                <w:rFonts w:ascii="Arial Narrow" w:hAnsi="Arial Narrow"/>
                <w:sz w:val="18"/>
                <w:szCs w:val="18"/>
                <w:vertAlign w:val="subscript"/>
              </w:rPr>
              <w:sym w:font="Symbol" w:char="F06E"/>
            </w:r>
            <w:r>
              <w:rPr>
                <w:rFonts w:ascii="Arial Narrow" w:hAnsi="Arial Narrow"/>
                <w:sz w:val="18"/>
                <w:szCs w:val="18"/>
              </w:rPr>
              <w:t xml:space="preserve">) &lt; </w:t>
            </w:r>
            <w:r w:rsidRPr="00172E2E">
              <w:rPr>
                <w:rFonts w:ascii="Arial Narrow" w:hAnsi="Arial Narrow"/>
                <w:color w:val="FF0000"/>
                <w:sz w:val="18"/>
                <w:szCs w:val="18"/>
              </w:rPr>
              <w:t>XX</w:t>
            </w:r>
            <w:r w:rsidRPr="00253281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253281">
              <w:rPr>
                <w:rFonts w:ascii="Arial Narrow" w:hAnsi="Arial Narrow"/>
                <w:sz w:val="18"/>
                <w:szCs w:val="18"/>
              </w:rPr>
              <w:t>meV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alone</w:t>
            </w:r>
          </w:p>
        </w:tc>
        <w:tc>
          <w:tcPr>
            <w:tcW w:w="0" w:type="auto"/>
            <w:vAlign w:val="center"/>
          </w:tcPr>
          <w:p w14:paraId="46C1C3B6" w14:textId="77777777" w:rsidR="00B07BF5" w:rsidRPr="0079702F" w:rsidRDefault="00B07BF5" w:rsidP="002F5BE5">
            <w:pPr>
              <w:rPr>
                <w:rFonts w:ascii="Arial Narrow" w:hAnsi="Arial Narrow"/>
                <w:sz w:val="18"/>
                <w:szCs w:val="18"/>
              </w:rPr>
            </w:pPr>
            <w:r w:rsidRPr="0079702F">
              <w:rPr>
                <w:rFonts w:ascii="Arial Narrow" w:hAnsi="Arial Narrow"/>
                <w:sz w:val="18"/>
                <w:szCs w:val="18"/>
              </w:rPr>
              <w:t xml:space="preserve">CMB polarization B-mode power spectrum for modes 2&lt;l&lt;4000 to cosmic variance limit; </w:t>
            </w:r>
          </w:p>
          <w:p w14:paraId="79C99B6F" w14:textId="127DEF77" w:rsidR="00B07BF5" w:rsidRPr="0079702F" w:rsidRDefault="00B07BF5" w:rsidP="002F5BE5">
            <w:pPr>
              <w:rPr>
                <w:rFonts w:ascii="Arial Narrow" w:hAnsi="Arial Narrow"/>
                <w:sz w:val="18"/>
                <w:szCs w:val="18"/>
              </w:rPr>
            </w:pPr>
            <w:r w:rsidRPr="0079702F">
              <w:rPr>
                <w:rFonts w:ascii="Arial Narrow" w:hAnsi="Arial Narrow"/>
                <w:sz w:val="18"/>
                <w:szCs w:val="18"/>
              </w:rPr>
              <w:t>CMB intensity maps (to give Compton Y map from which we extract clusters)</w:t>
            </w:r>
          </w:p>
        </w:tc>
        <w:tc>
          <w:tcPr>
            <w:tcW w:w="0" w:type="auto"/>
            <w:vMerge/>
            <w:vAlign w:val="center"/>
          </w:tcPr>
          <w:p w14:paraId="465CDA4C" w14:textId="2D40FE75" w:rsidR="00B07BF5" w:rsidRPr="00253281" w:rsidRDefault="00B07BF5" w:rsidP="00C87AD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732F81E1" w14:textId="48420864" w:rsidR="00B07BF5" w:rsidRPr="00253281" w:rsidRDefault="00B07BF5" w:rsidP="00B07BF5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009680A4" w14:textId="77777777" w:rsidR="00B07BF5" w:rsidRPr="00253281" w:rsidRDefault="00B07BF5" w:rsidP="002F5BE5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28D1B646" w14:textId="77777777" w:rsidR="00B07BF5" w:rsidRPr="00253281" w:rsidRDefault="00B07BF5" w:rsidP="002F5BE5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07BF5" w:rsidRPr="00822425" w14:paraId="1663C210" w14:textId="77777777" w:rsidTr="00811EEA">
        <w:trPr>
          <w:trHeight w:val="770"/>
        </w:trPr>
        <w:tc>
          <w:tcPr>
            <w:tcW w:w="0" w:type="auto"/>
            <w:vMerge/>
            <w:vAlign w:val="center"/>
          </w:tcPr>
          <w:p w14:paraId="517BFDB7" w14:textId="77777777" w:rsidR="00B07BF5" w:rsidRPr="00253281" w:rsidRDefault="00B07BF5" w:rsidP="002F5BE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CC13E02" w14:textId="44528086" w:rsidR="00B07BF5" w:rsidRPr="00253281" w:rsidRDefault="00B07BF5" w:rsidP="002F5BE5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SO</w:t>
            </w:r>
            <w:r w:rsidRPr="00253281">
              <w:rPr>
                <w:rFonts w:ascii="Arial Narrow" w:hAnsi="Arial Narrow"/>
                <w:sz w:val="18"/>
                <w:szCs w:val="18"/>
              </w:rPr>
              <w:t xml:space="preserve">4. </w:t>
            </w:r>
            <w:r>
              <w:rPr>
                <w:rFonts w:ascii="Arial Narrow" w:hAnsi="Arial Narrow"/>
                <w:sz w:val="18"/>
                <w:szCs w:val="18"/>
              </w:rPr>
              <w:t>Tightly constrain the thermalized</w:t>
            </w:r>
            <w:r w:rsidRPr="00EB75CF">
              <w:rPr>
                <w:rFonts w:ascii="Arial Narrow" w:hAnsi="Arial Narrow"/>
                <w:sz w:val="18"/>
                <w:szCs w:val="18"/>
              </w:rPr>
              <w:t xml:space="preserve"> fundam</w:t>
            </w:r>
            <w:r>
              <w:rPr>
                <w:rFonts w:ascii="Arial Narrow" w:hAnsi="Arial Narrow"/>
                <w:sz w:val="18"/>
                <w:szCs w:val="18"/>
              </w:rPr>
              <w:t xml:space="preserve">ental particle content of </w:t>
            </w:r>
            <w:r w:rsidRPr="00EB75CF">
              <w:rPr>
                <w:rFonts w:ascii="Arial Narrow" w:hAnsi="Arial Narrow"/>
                <w:sz w:val="18"/>
                <w:szCs w:val="18"/>
              </w:rPr>
              <w:t>the early Universe</w:t>
            </w:r>
            <w:r>
              <w:rPr>
                <w:rFonts w:ascii="Arial Narrow" w:hAnsi="Arial Narrow"/>
                <w:sz w:val="18"/>
                <w:szCs w:val="18"/>
              </w:rPr>
              <w:t xml:space="preserve"> (</w:t>
            </w:r>
            <w:r w:rsidRPr="000D2E51">
              <w:rPr>
                <w:rFonts w:ascii="Arial Narrow" w:hAnsi="Arial Narrow"/>
                <w:sz w:val="18"/>
                <w:szCs w:val="18"/>
                <w:highlight w:val="yellow"/>
              </w:rPr>
              <w:t>§2.2.1</w:t>
            </w:r>
            <w:r>
              <w:rPr>
                <w:rFonts w:ascii="Arial Narrow" w:hAnsi="Arial Narrow"/>
                <w:sz w:val="18"/>
                <w:szCs w:val="18"/>
              </w:rPr>
              <w:t xml:space="preserve">, </w:t>
            </w:r>
            <w:r w:rsidRPr="000D2E51">
              <w:rPr>
                <w:rFonts w:ascii="Arial Narrow" w:hAnsi="Arial Narrow"/>
                <w:sz w:val="18"/>
                <w:szCs w:val="18"/>
                <w:highlight w:val="yellow"/>
              </w:rPr>
              <w:t xml:space="preserve">Figure </w:t>
            </w:r>
            <w:r w:rsidRPr="000D2E51">
              <w:rPr>
                <w:rFonts w:ascii="Arial Narrow" w:hAnsi="Arial Narrow"/>
                <w:color w:val="FF0000"/>
                <w:sz w:val="18"/>
                <w:szCs w:val="18"/>
                <w:highlight w:val="yellow"/>
              </w:rPr>
              <w:t>TBD</w:t>
            </w:r>
            <w:r w:rsidRPr="000D2E51">
              <w:rPr>
                <w:rFonts w:ascii="Arial Narrow" w:hAnsi="Arial Narrow"/>
                <w:sz w:val="18"/>
                <w:szCs w:val="18"/>
              </w:rPr>
              <w:t>)</w:t>
            </w:r>
          </w:p>
        </w:tc>
        <w:tc>
          <w:tcPr>
            <w:tcW w:w="0" w:type="auto"/>
            <w:vAlign w:val="center"/>
          </w:tcPr>
          <w:p w14:paraId="0D0A84AB" w14:textId="77777777" w:rsidR="00B07BF5" w:rsidRDefault="00B07BF5" w:rsidP="002F5BE5">
            <w:pPr>
              <w:rPr>
                <w:rFonts w:ascii="Arial Narrow" w:hAnsi="Arial Narrow"/>
                <w:sz w:val="18"/>
                <w:szCs w:val="18"/>
              </w:rPr>
            </w:pPr>
            <w:r w:rsidRPr="00253281">
              <w:rPr>
                <w:rFonts w:ascii="Arial Narrow" w:hAnsi="Arial Narrow"/>
                <w:sz w:val="18"/>
                <w:szCs w:val="18"/>
              </w:rPr>
              <w:t xml:space="preserve">Number of </w:t>
            </w:r>
            <w:r>
              <w:rPr>
                <w:rFonts w:ascii="Arial Narrow" w:hAnsi="Arial Narrow"/>
                <w:sz w:val="18"/>
                <w:szCs w:val="18"/>
              </w:rPr>
              <w:t xml:space="preserve">neutrino </w:t>
            </w:r>
            <w:r w:rsidRPr="00253281">
              <w:rPr>
                <w:rFonts w:ascii="Arial Narrow" w:hAnsi="Arial Narrow"/>
                <w:sz w:val="18"/>
                <w:szCs w:val="18"/>
              </w:rPr>
              <w:t>effective relativistic degrees of freedom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253281">
              <w:rPr>
                <w:rFonts w:ascii="Arial Narrow" w:hAnsi="Arial Narrow"/>
                <w:sz w:val="18"/>
                <w:szCs w:val="18"/>
              </w:rPr>
              <w:t>(Neff)</w:t>
            </w:r>
            <w:r>
              <w:rPr>
                <w:rFonts w:ascii="Arial Narrow" w:hAnsi="Arial Narrow"/>
                <w:sz w:val="18"/>
                <w:szCs w:val="18"/>
              </w:rPr>
              <w:t>:</w:t>
            </w:r>
          </w:p>
          <w:p w14:paraId="3C74951D" w14:textId="67904054" w:rsidR="00B07BF5" w:rsidRPr="00253281" w:rsidRDefault="00B07BF5" w:rsidP="002F5BE5">
            <w:pPr>
              <w:rPr>
                <w:rFonts w:ascii="Arial Narrow" w:hAnsi="Arial Narrow"/>
                <w:sz w:val="18"/>
                <w:szCs w:val="18"/>
              </w:rPr>
            </w:pPr>
            <w:r w:rsidRPr="00253281">
              <w:rPr>
                <w:rFonts w:ascii="Arial Narrow" w:hAnsi="Arial Narrow"/>
                <w:sz w:val="18"/>
                <w:szCs w:val="18"/>
              </w:rPr>
              <w:sym w:font="Symbol" w:char="F073"/>
            </w:r>
            <w:r w:rsidRPr="00253281">
              <w:rPr>
                <w:rFonts w:ascii="Arial Narrow" w:hAnsi="Arial Narrow"/>
                <w:sz w:val="18"/>
                <w:szCs w:val="18"/>
              </w:rPr>
              <w:t>(Neff) &lt; 0.03</w:t>
            </w:r>
          </w:p>
        </w:tc>
        <w:tc>
          <w:tcPr>
            <w:tcW w:w="0" w:type="auto"/>
            <w:vAlign w:val="center"/>
          </w:tcPr>
          <w:p w14:paraId="5F8950D3" w14:textId="0492B10A" w:rsidR="00B07BF5" w:rsidRPr="00253281" w:rsidRDefault="00B07BF5" w:rsidP="002F5BE5">
            <w:pPr>
              <w:rPr>
                <w:rFonts w:ascii="Arial Narrow" w:hAnsi="Arial Narrow"/>
                <w:sz w:val="18"/>
                <w:szCs w:val="18"/>
              </w:rPr>
            </w:pPr>
            <w:r w:rsidRPr="00253281">
              <w:rPr>
                <w:rFonts w:ascii="Arial Narrow" w:hAnsi="Arial Narrow"/>
                <w:sz w:val="18"/>
                <w:szCs w:val="18"/>
              </w:rPr>
              <w:t>CMB temperature and E-mode polarization power spectra 2&lt;l&lt;4000 to cosmic variance limit</w:t>
            </w:r>
          </w:p>
        </w:tc>
        <w:tc>
          <w:tcPr>
            <w:tcW w:w="0" w:type="auto"/>
            <w:vMerge/>
            <w:vAlign w:val="center"/>
          </w:tcPr>
          <w:p w14:paraId="31EE9FF2" w14:textId="0D26E848" w:rsidR="00B07BF5" w:rsidRPr="00253281" w:rsidRDefault="00B07BF5" w:rsidP="002F5BE5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2A7AD2F8" w14:textId="6751CD68" w:rsidR="00B07BF5" w:rsidRPr="00253281" w:rsidRDefault="00B07BF5" w:rsidP="00B07BF5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44FC3595" w14:textId="77777777" w:rsidR="00B07BF5" w:rsidRPr="00253281" w:rsidRDefault="00B07BF5" w:rsidP="002F5BE5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1AA06588" w14:textId="77777777" w:rsidR="00B07BF5" w:rsidRPr="00253281" w:rsidRDefault="00B07BF5" w:rsidP="002F5BE5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07BF5" w:rsidRPr="00822425" w14:paraId="231BCDC0" w14:textId="77777777" w:rsidTr="00811EEA">
        <w:trPr>
          <w:trHeight w:val="770"/>
        </w:trPr>
        <w:tc>
          <w:tcPr>
            <w:tcW w:w="0" w:type="auto"/>
            <w:vAlign w:val="center"/>
          </w:tcPr>
          <w:p w14:paraId="71C067C7" w14:textId="223D0ED4" w:rsidR="00B07BF5" w:rsidRPr="00253281" w:rsidRDefault="00B07BF5" w:rsidP="002F5BE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53281">
              <w:rPr>
                <w:rFonts w:ascii="Arial Narrow" w:hAnsi="Arial Narrow"/>
                <w:sz w:val="18"/>
                <w:szCs w:val="18"/>
              </w:rPr>
              <w:t xml:space="preserve">Explore how the </w:t>
            </w:r>
            <w:r>
              <w:rPr>
                <w:rFonts w:ascii="Arial Narrow" w:hAnsi="Arial Narrow"/>
                <w:sz w:val="18"/>
                <w:szCs w:val="18"/>
              </w:rPr>
              <w:t>universe evolved (reionization)</w:t>
            </w:r>
          </w:p>
        </w:tc>
        <w:tc>
          <w:tcPr>
            <w:tcW w:w="0" w:type="auto"/>
            <w:vAlign w:val="center"/>
          </w:tcPr>
          <w:p w14:paraId="7D5A3F37" w14:textId="13DED4B0" w:rsidR="00B07BF5" w:rsidRPr="00253281" w:rsidRDefault="00B07BF5" w:rsidP="002F5BE5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SO</w:t>
            </w:r>
            <w:r w:rsidRPr="00253281">
              <w:rPr>
                <w:rFonts w:ascii="Arial Narrow" w:hAnsi="Arial Narrow"/>
                <w:sz w:val="18"/>
                <w:szCs w:val="18"/>
              </w:rPr>
              <w:t>5. Distinguish between models that describe the formation of the earliest stars in the universe</w:t>
            </w:r>
            <w:r>
              <w:rPr>
                <w:rFonts w:ascii="Arial Narrow" w:hAnsi="Arial Narrow"/>
                <w:sz w:val="18"/>
                <w:szCs w:val="18"/>
              </w:rPr>
              <w:t xml:space="preserve"> (</w:t>
            </w:r>
            <w:r w:rsidRPr="000D2E51">
              <w:rPr>
                <w:rFonts w:ascii="Arial Narrow" w:hAnsi="Arial Narrow"/>
                <w:sz w:val="18"/>
                <w:szCs w:val="18"/>
                <w:highlight w:val="yellow"/>
              </w:rPr>
              <w:t>§2.</w:t>
            </w:r>
            <w:r>
              <w:rPr>
                <w:rFonts w:ascii="Arial Narrow" w:hAnsi="Arial Narrow"/>
                <w:sz w:val="18"/>
                <w:szCs w:val="18"/>
                <w:highlight w:val="yellow"/>
              </w:rPr>
              <w:t>2.2</w:t>
            </w:r>
            <w:r>
              <w:rPr>
                <w:rFonts w:ascii="Arial Narrow" w:hAnsi="Arial Narrow"/>
                <w:sz w:val="18"/>
                <w:szCs w:val="18"/>
              </w:rPr>
              <w:t xml:space="preserve">, </w:t>
            </w:r>
            <w:r w:rsidRPr="000D2E51">
              <w:rPr>
                <w:rFonts w:ascii="Arial Narrow" w:hAnsi="Arial Narrow"/>
                <w:sz w:val="18"/>
                <w:szCs w:val="18"/>
                <w:highlight w:val="yellow"/>
              </w:rPr>
              <w:t xml:space="preserve">Figure </w:t>
            </w:r>
            <w:r w:rsidRPr="000D2E51">
              <w:rPr>
                <w:rFonts w:ascii="Arial Narrow" w:hAnsi="Arial Narrow"/>
                <w:color w:val="FF0000"/>
                <w:sz w:val="18"/>
                <w:szCs w:val="18"/>
                <w:highlight w:val="yellow"/>
              </w:rPr>
              <w:t>TBD</w:t>
            </w:r>
            <w:r w:rsidRPr="000D2E51">
              <w:rPr>
                <w:rFonts w:ascii="Arial Narrow" w:hAnsi="Arial Narrow"/>
                <w:sz w:val="18"/>
                <w:szCs w:val="18"/>
              </w:rPr>
              <w:t>)</w:t>
            </w:r>
          </w:p>
        </w:tc>
        <w:tc>
          <w:tcPr>
            <w:tcW w:w="0" w:type="auto"/>
            <w:vAlign w:val="center"/>
          </w:tcPr>
          <w:p w14:paraId="12E7B05C" w14:textId="31678E81" w:rsidR="00B07BF5" w:rsidRPr="00253281" w:rsidRDefault="00B07BF5" w:rsidP="002F5BE5">
            <w:pPr>
              <w:rPr>
                <w:rFonts w:ascii="Arial Narrow" w:hAnsi="Arial Narrow"/>
                <w:sz w:val="18"/>
                <w:szCs w:val="18"/>
              </w:rPr>
            </w:pPr>
            <w:r w:rsidRPr="00253281">
              <w:rPr>
                <w:rFonts w:ascii="Arial Narrow" w:hAnsi="Arial Narrow"/>
                <w:sz w:val="18"/>
                <w:szCs w:val="18"/>
              </w:rPr>
              <w:t xml:space="preserve">Optical depth to reionization </w:t>
            </w:r>
            <w:r>
              <w:rPr>
                <w:rFonts w:ascii="Arial Narrow" w:hAnsi="Arial Narrow"/>
                <w:sz w:val="18"/>
                <w:szCs w:val="18"/>
              </w:rPr>
              <w:t>(</w:t>
            </w:r>
            <w:r w:rsidRPr="00253281">
              <w:rPr>
                <w:rFonts w:ascii="Arial Narrow" w:hAnsi="Arial Narrow"/>
                <w:sz w:val="18"/>
                <w:szCs w:val="18"/>
              </w:rPr>
              <w:sym w:font="Symbol" w:char="F074"/>
            </w:r>
            <w:r>
              <w:rPr>
                <w:rFonts w:ascii="Arial Narrow" w:hAnsi="Arial Narrow"/>
                <w:sz w:val="18"/>
                <w:szCs w:val="18"/>
              </w:rPr>
              <w:t>)</w:t>
            </w:r>
            <w:commentRangeStart w:id="8"/>
            <w:r w:rsidRPr="00253281">
              <w:rPr>
                <w:rFonts w:ascii="Arial Narrow" w:hAnsi="Arial Narrow"/>
                <w:sz w:val="18"/>
                <w:szCs w:val="18"/>
              </w:rPr>
              <w:t>:</w:t>
            </w:r>
            <w:commentRangeEnd w:id="8"/>
            <w:r>
              <w:rPr>
                <w:rStyle w:val="CommentReference"/>
              </w:rPr>
              <w:commentReference w:id="8"/>
            </w:r>
          </w:p>
          <w:p w14:paraId="0A382B60" w14:textId="5D65737D" w:rsidR="00B07BF5" w:rsidRPr="00253281" w:rsidRDefault="00B07BF5" w:rsidP="002F5BE5">
            <w:pPr>
              <w:rPr>
                <w:rFonts w:ascii="Arial Narrow" w:hAnsi="Arial Narrow"/>
                <w:sz w:val="18"/>
                <w:szCs w:val="18"/>
              </w:rPr>
            </w:pPr>
            <w:r w:rsidRPr="00253281">
              <w:rPr>
                <w:rFonts w:ascii="Arial Narrow" w:hAnsi="Arial Narrow"/>
                <w:sz w:val="18"/>
                <w:szCs w:val="18"/>
              </w:rPr>
              <w:sym w:font="Symbol" w:char="F073"/>
            </w:r>
            <w:r w:rsidRPr="00253281">
              <w:rPr>
                <w:rFonts w:ascii="Arial Narrow" w:hAnsi="Arial Narrow"/>
                <w:sz w:val="18"/>
                <w:szCs w:val="18"/>
              </w:rPr>
              <w:t>(</w:t>
            </w:r>
            <w:r w:rsidRPr="00253281">
              <w:rPr>
                <w:rFonts w:ascii="Arial Narrow" w:hAnsi="Arial Narrow"/>
                <w:sz w:val="18"/>
                <w:szCs w:val="18"/>
              </w:rPr>
              <w:sym w:font="Symbol" w:char="F074"/>
            </w:r>
            <w:r w:rsidRPr="00253281">
              <w:rPr>
                <w:rFonts w:ascii="Arial Narrow" w:hAnsi="Arial Narrow"/>
                <w:sz w:val="18"/>
                <w:szCs w:val="18"/>
              </w:rPr>
              <w:t>) &lt; 0.002</w:t>
            </w:r>
          </w:p>
        </w:tc>
        <w:tc>
          <w:tcPr>
            <w:tcW w:w="0" w:type="auto"/>
            <w:vAlign w:val="center"/>
          </w:tcPr>
          <w:p w14:paraId="27E4C83C" w14:textId="1C693F60" w:rsidR="00B07BF5" w:rsidRPr="00B07BF5" w:rsidRDefault="00B07BF5" w:rsidP="008A7123">
            <w:pPr>
              <w:rPr>
                <w:rFonts w:ascii="Arial Narrow" w:hAnsi="Arial Narrow"/>
                <w:sz w:val="18"/>
                <w:szCs w:val="18"/>
              </w:rPr>
            </w:pPr>
            <w:commentRangeStart w:id="9"/>
            <w:r w:rsidRPr="00B07BF5">
              <w:rPr>
                <w:rFonts w:ascii="Arial Narrow" w:hAnsi="Arial Narrow"/>
                <w:sz w:val="18"/>
                <w:szCs w:val="18"/>
              </w:rPr>
              <w:t>CMB polarization E-mode power spectrum for modes 2&lt;l&lt;20 to cosmic variance limit</w:t>
            </w:r>
          </w:p>
        </w:tc>
        <w:tc>
          <w:tcPr>
            <w:tcW w:w="0" w:type="auto"/>
            <w:vAlign w:val="center"/>
          </w:tcPr>
          <w:p w14:paraId="4372D297" w14:textId="77777777" w:rsidR="00B07BF5" w:rsidRPr="00B07BF5" w:rsidRDefault="00B07BF5" w:rsidP="00B07BF5">
            <w:pPr>
              <w:rPr>
                <w:rFonts w:ascii="Arial Narrow" w:hAnsi="Arial Narrow"/>
                <w:sz w:val="18"/>
                <w:szCs w:val="18"/>
              </w:rPr>
            </w:pPr>
            <w:proofErr w:type="gramStart"/>
            <w:r w:rsidRPr="00B07BF5">
              <w:rPr>
                <w:rFonts w:ascii="Arial Narrow" w:hAnsi="Arial Narrow"/>
                <w:sz w:val="18"/>
                <w:szCs w:val="18"/>
              </w:rPr>
              <w:t>linear</w:t>
            </w:r>
            <w:proofErr w:type="gramEnd"/>
            <w:r w:rsidRPr="00B07BF5">
              <w:rPr>
                <w:rFonts w:ascii="Arial Narrow" w:hAnsi="Arial Narrow"/>
                <w:sz w:val="18"/>
                <w:szCs w:val="18"/>
              </w:rPr>
              <w:t xml:space="preserve"> polarization across 60 &lt;</w:t>
            </w:r>
            <w:r w:rsidRPr="00B07BF5">
              <w:rPr>
                <w:rFonts w:ascii="Arial Narrow" w:hAnsi="Arial Narrow"/>
                <w:sz w:val="18"/>
                <w:szCs w:val="18"/>
              </w:rPr>
              <w:sym w:font="Symbol" w:char="F06E"/>
            </w:r>
            <w:r w:rsidRPr="00B07BF5">
              <w:rPr>
                <w:rFonts w:ascii="Arial Narrow" w:hAnsi="Arial Narrow"/>
                <w:sz w:val="18"/>
                <w:szCs w:val="18"/>
              </w:rPr>
              <w:t xml:space="preserve">&lt;300 GHz over entire sky </w:t>
            </w:r>
          </w:p>
          <w:p w14:paraId="0EE26EC8" w14:textId="2705D5EE" w:rsidR="00B07BF5" w:rsidRPr="00B07BF5" w:rsidRDefault="00B07BF5" w:rsidP="00B07BF5">
            <w:pPr>
              <w:rPr>
                <w:rFonts w:ascii="Arial Narrow" w:hAnsi="Arial Narrow"/>
                <w:sz w:val="18"/>
                <w:szCs w:val="18"/>
              </w:rPr>
            </w:pPr>
            <w:r w:rsidRPr="00B07BF5">
              <w:rPr>
                <w:rFonts w:ascii="Arial Narrow" w:hAnsi="Arial Narrow"/>
                <w:sz w:val="18"/>
                <w:szCs w:val="18"/>
              </w:rPr>
              <w:t xml:space="preserve">Foreground separation enveloped by SO1 and less driving </w:t>
            </w:r>
            <w:commentRangeEnd w:id="9"/>
            <w:r>
              <w:rPr>
                <w:rStyle w:val="CommentReference"/>
              </w:rPr>
              <w:commentReference w:id="9"/>
            </w:r>
          </w:p>
        </w:tc>
        <w:tc>
          <w:tcPr>
            <w:tcW w:w="0" w:type="auto"/>
            <w:vMerge/>
            <w:vAlign w:val="center"/>
          </w:tcPr>
          <w:p w14:paraId="1FC09EFD" w14:textId="09A4897D" w:rsidR="00B07BF5" w:rsidRPr="00253281" w:rsidRDefault="00B07BF5" w:rsidP="002F5BE5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3BA00975" w14:textId="77777777" w:rsidR="00B07BF5" w:rsidRPr="00253281" w:rsidRDefault="00B07BF5" w:rsidP="002F5BE5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0597942A" w14:textId="77777777" w:rsidR="00B07BF5" w:rsidRPr="00253281" w:rsidRDefault="00B07BF5" w:rsidP="002F5BE5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209BD" w:rsidRPr="00822425" w14:paraId="0FF79D71" w14:textId="77777777" w:rsidTr="00811EEA">
        <w:trPr>
          <w:trHeight w:val="1023"/>
        </w:trPr>
        <w:tc>
          <w:tcPr>
            <w:tcW w:w="0" w:type="auto"/>
            <w:vMerge w:val="restart"/>
            <w:vAlign w:val="center"/>
          </w:tcPr>
          <w:p w14:paraId="573BFC00" w14:textId="77777777" w:rsidR="00B72D19" w:rsidRDefault="00B72D19" w:rsidP="00157BF4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1C17">
              <w:rPr>
                <w:rFonts w:ascii="Arial Narrow" w:hAnsi="Arial Narrow"/>
                <w:color w:val="000000"/>
                <w:sz w:val="18"/>
                <w:szCs w:val="18"/>
              </w:rPr>
              <w:t>Explore how the u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niverse evolved </w:t>
            </w:r>
          </w:p>
          <w:p w14:paraId="619C2238" w14:textId="333F7DF8" w:rsidR="00B72D19" w:rsidRPr="00FC46D6" w:rsidRDefault="00B72D19" w:rsidP="00157BF4">
            <w:pPr>
              <w:jc w:val="center"/>
              <w:rPr>
                <w:rFonts w:eastAsia="Times New Roman"/>
                <w:strike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(Galactic structure and dynamics</w:t>
            </w:r>
            <w:r w:rsidRPr="00BF1C17">
              <w:rPr>
                <w:rFonts w:ascii="Arial Narrow" w:hAnsi="Arial Narrow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vAlign w:val="center"/>
          </w:tcPr>
          <w:p w14:paraId="3DD9B6FB" w14:textId="734CF521" w:rsidR="00B72D19" w:rsidRPr="00FC46D6" w:rsidRDefault="00B72D19" w:rsidP="002F5BE5">
            <w:pPr>
              <w:rPr>
                <w:rFonts w:ascii="Arial Narrow" w:eastAsia="Times New Roman" w:hAnsi="Arial Narrow"/>
                <w:strike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SO6</w:t>
            </w:r>
            <w:r w:rsidRPr="00253281">
              <w:rPr>
                <w:rFonts w:ascii="Arial Narrow" w:hAnsi="Arial Narrow"/>
                <w:color w:val="000000"/>
                <w:sz w:val="18"/>
                <w:szCs w:val="18"/>
              </w:rPr>
              <w:t>. Determine if magnetic fields are the dominant cause of low star formation efficiency in our Galaxy.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>(</w:t>
            </w:r>
            <w:r w:rsidRPr="000D2E51">
              <w:rPr>
                <w:rFonts w:ascii="Arial Narrow" w:hAnsi="Arial Narrow"/>
                <w:sz w:val="18"/>
                <w:szCs w:val="18"/>
                <w:highlight w:val="yellow"/>
              </w:rPr>
              <w:t>§2.</w:t>
            </w:r>
            <w:r>
              <w:rPr>
                <w:rFonts w:ascii="Arial Narrow" w:hAnsi="Arial Narrow"/>
                <w:sz w:val="18"/>
                <w:szCs w:val="18"/>
                <w:highlight w:val="yellow"/>
              </w:rPr>
              <w:t>2.</w:t>
            </w:r>
            <w:r>
              <w:rPr>
                <w:rFonts w:ascii="Arial Narrow" w:hAnsi="Arial Narrow"/>
                <w:sz w:val="18"/>
                <w:szCs w:val="18"/>
              </w:rPr>
              <w:t xml:space="preserve">3, </w:t>
            </w:r>
            <w:r w:rsidRPr="000D2E51">
              <w:rPr>
                <w:rFonts w:ascii="Arial Narrow" w:hAnsi="Arial Narrow"/>
                <w:sz w:val="18"/>
                <w:szCs w:val="18"/>
                <w:highlight w:val="yellow"/>
              </w:rPr>
              <w:t xml:space="preserve">Figure </w:t>
            </w:r>
            <w:r w:rsidRPr="000D2E51">
              <w:rPr>
                <w:rFonts w:ascii="Arial Narrow" w:hAnsi="Arial Narrow"/>
                <w:color w:val="FF0000"/>
                <w:sz w:val="18"/>
                <w:szCs w:val="18"/>
                <w:highlight w:val="yellow"/>
              </w:rPr>
              <w:t>TBD</w:t>
            </w:r>
            <w:r w:rsidRPr="000D2E51">
              <w:rPr>
                <w:rFonts w:ascii="Arial Narrow" w:hAnsi="Arial Narrow"/>
                <w:sz w:val="18"/>
                <w:szCs w:val="18"/>
              </w:rPr>
              <w:t>)</w:t>
            </w:r>
          </w:p>
        </w:tc>
        <w:tc>
          <w:tcPr>
            <w:tcW w:w="0" w:type="auto"/>
            <w:vAlign w:val="center"/>
          </w:tcPr>
          <w:p w14:paraId="0F0F72DF" w14:textId="6258868B" w:rsidR="00B72D19" w:rsidRDefault="00B72D19" w:rsidP="002F5BE5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Ratio of cloud mass to maximum mass that can be supported by magnetic field (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‘Mass  to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flux ratio’ mu);  </w:t>
            </w:r>
            <w:r w:rsidRPr="005A2336">
              <w:rPr>
                <w:rFonts w:ascii="Arial Narrow" w:hAnsi="Arial Narrow"/>
                <w:color w:val="FF0000"/>
                <w:sz w:val="18"/>
                <w:szCs w:val="18"/>
              </w:rPr>
              <w:t>sigma(mu)</w:t>
            </w:r>
            <w:r>
              <w:rPr>
                <w:rFonts w:ascii="Arial Narrow" w:hAnsi="Arial Narrow"/>
                <w:color w:val="FF0000"/>
                <w:sz w:val="18"/>
                <w:szCs w:val="18"/>
              </w:rPr>
              <w:t xml:space="preserve">&lt;0.25 </w:t>
            </w:r>
            <w:r w:rsidRPr="005A2336">
              <w:rPr>
                <w:rFonts w:ascii="Arial Narrow" w:hAnsi="Arial Narrow"/>
                <w:color w:val="FF0000"/>
                <w:sz w:val="18"/>
                <w:szCs w:val="18"/>
              </w:rPr>
              <w:t>(?)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5EB69A52" w14:textId="77777777" w:rsidR="00B72D19" w:rsidRDefault="00B72D19" w:rsidP="002F5BE5">
            <w:pPr>
              <w:rPr>
                <w:rFonts w:ascii="Arial Narrow" w:hAnsi="Arial Narrow"/>
                <w:sz w:val="18"/>
                <w:szCs w:val="18"/>
              </w:rPr>
            </w:pPr>
          </w:p>
          <w:p w14:paraId="644D7F97" w14:textId="7B75C034" w:rsidR="00B72D19" w:rsidRPr="00FC46D6" w:rsidRDefault="00B72D19" w:rsidP="002F5BE5">
            <w:pPr>
              <w:rPr>
                <w:rFonts w:ascii="Arial Narrow" w:eastAsia="Times New Roman" w:hAnsi="Arial Narrow"/>
                <w:strike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</w:t>
            </w:r>
            <w:r w:rsidRPr="002B730B">
              <w:rPr>
                <w:rFonts w:ascii="Arial Narrow" w:hAnsi="Arial Narrow"/>
                <w:sz w:val="18"/>
                <w:szCs w:val="18"/>
              </w:rPr>
              <w:t xml:space="preserve">atio of turbulent energy to magnetic energy (Alfven Mach number </w:t>
            </w:r>
            <w:r w:rsidRPr="002B730B">
              <w:rPr>
                <w:rFonts w:ascii="Arial Narrow" w:hAnsi="Arial Narrow"/>
                <w:sz w:val="18"/>
                <w:szCs w:val="18"/>
              </w:rPr>
              <w:sym w:font="Symbol" w:char="F04D"/>
            </w:r>
            <w:r w:rsidRPr="002B730B">
              <w:rPr>
                <w:rFonts w:ascii="Arial Narrow" w:hAnsi="Arial Narrow"/>
                <w:sz w:val="18"/>
                <w:szCs w:val="18"/>
              </w:rPr>
              <w:t>a)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253281">
              <w:rPr>
                <w:rFonts w:ascii="Arial Narrow" w:hAnsi="Arial Narrow"/>
                <w:color w:val="000000"/>
                <w:sz w:val="18"/>
                <w:szCs w:val="18"/>
              </w:rPr>
              <w:t xml:space="preserve">on scales </w:t>
            </w:r>
            <w:r w:rsidRPr="00253281">
              <w:rPr>
                <w:rFonts w:ascii="Arial Narrow" w:hAnsi="Arial Narrow"/>
                <w:sz w:val="18"/>
                <w:szCs w:val="18"/>
              </w:rPr>
              <w:t>0.05 – 100 pc</w:t>
            </w:r>
            <w:r>
              <w:rPr>
                <w:rFonts w:ascii="Arial Narrow" w:hAnsi="Arial Narrow"/>
                <w:sz w:val="18"/>
                <w:szCs w:val="18"/>
              </w:rPr>
              <w:t xml:space="preserve">; </w:t>
            </w:r>
            <w:proofErr w:type="gramStart"/>
            <w:r w:rsidRPr="005A2336">
              <w:rPr>
                <w:rFonts w:ascii="Arial Narrow" w:hAnsi="Arial Narrow"/>
                <w:color w:val="FF0000"/>
                <w:sz w:val="18"/>
                <w:szCs w:val="18"/>
              </w:rPr>
              <w:t>sigma(</w:t>
            </w:r>
            <w:proofErr w:type="gramEnd"/>
            <w:r w:rsidRPr="005A2336">
              <w:rPr>
                <w:rFonts w:ascii="Arial Narrow" w:hAnsi="Arial Narrow"/>
                <w:color w:val="FF0000"/>
                <w:sz w:val="18"/>
                <w:szCs w:val="18"/>
              </w:rPr>
              <w:sym w:font="Symbol" w:char="F04D"/>
            </w:r>
            <w:r w:rsidRPr="005A2336">
              <w:rPr>
                <w:rFonts w:ascii="Arial Narrow" w:hAnsi="Arial Narrow"/>
                <w:color w:val="FF0000"/>
                <w:sz w:val="18"/>
                <w:szCs w:val="18"/>
              </w:rPr>
              <w:t>a)&lt;??</w:t>
            </w:r>
          </w:p>
        </w:tc>
        <w:tc>
          <w:tcPr>
            <w:tcW w:w="0" w:type="auto"/>
            <w:vAlign w:val="center"/>
          </w:tcPr>
          <w:p w14:paraId="41A371FF" w14:textId="77777777" w:rsidR="00B72D19" w:rsidRDefault="00B72D19" w:rsidP="002F5BE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253281">
              <w:rPr>
                <w:rFonts w:ascii="Arial Narrow" w:hAnsi="Arial Narrow"/>
                <w:color w:val="000000"/>
                <w:sz w:val="18"/>
                <w:szCs w:val="18"/>
              </w:rPr>
              <w:t xml:space="preserve">The turbulence power spectrum on scales </w:t>
            </w:r>
            <w:r w:rsidRPr="00253281">
              <w:rPr>
                <w:rFonts w:ascii="Arial Narrow" w:hAnsi="Arial Narrow"/>
                <w:sz w:val="18"/>
                <w:szCs w:val="18"/>
              </w:rPr>
              <w:t>0.05 – 100 pc</w:t>
            </w:r>
            <w:r w:rsidRPr="00253281">
              <w:rPr>
                <w:rFonts w:ascii="Arial Narrow" w:hAnsi="Arial Narrow"/>
                <w:color w:val="000000"/>
                <w:sz w:val="18"/>
                <w:szCs w:val="18"/>
              </w:rPr>
              <w:t xml:space="preserve"> (from cor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>es to diffuse cloud envelopes)</w:t>
            </w:r>
          </w:p>
          <w:p w14:paraId="36591E4D" w14:textId="77777777" w:rsidR="00B72D19" w:rsidRDefault="00B72D19" w:rsidP="002F5BE5">
            <w:pPr>
              <w:rPr>
                <w:rFonts w:ascii="Arial Narrow" w:hAnsi="Arial Narrow"/>
                <w:sz w:val="18"/>
                <w:szCs w:val="18"/>
              </w:rPr>
            </w:pPr>
          </w:p>
          <w:p w14:paraId="13EC4193" w14:textId="77777777" w:rsidR="00B72D19" w:rsidRDefault="00B72D19" w:rsidP="002F5BE5">
            <w:pPr>
              <w:rPr>
                <w:rFonts w:ascii="Arial Narrow" w:hAnsi="Arial Narrow"/>
                <w:sz w:val="18"/>
                <w:szCs w:val="18"/>
              </w:rPr>
            </w:pPr>
            <w:r w:rsidRPr="002B730B">
              <w:rPr>
                <w:rFonts w:ascii="Arial Narrow" w:hAnsi="Arial Narrow"/>
                <w:sz w:val="18"/>
                <w:szCs w:val="18"/>
              </w:rPr>
              <w:t>Magnetic field strength (</w:t>
            </w:r>
            <w:r w:rsidRPr="002B730B">
              <w:rPr>
                <w:rFonts w:ascii="Arial Narrow" w:hAnsi="Arial Narrow"/>
                <w:i/>
                <w:sz w:val="18"/>
                <w:szCs w:val="18"/>
              </w:rPr>
              <w:t>B</w:t>
            </w:r>
            <w:r w:rsidRPr="002B730B">
              <w:rPr>
                <w:rFonts w:ascii="Arial Narrow" w:hAnsi="Arial Narrow"/>
                <w:sz w:val="18"/>
                <w:szCs w:val="18"/>
              </w:rPr>
              <w:t>) as a function of spatial scale and density</w:t>
            </w:r>
          </w:p>
          <w:p w14:paraId="699C5075" w14:textId="77777777" w:rsidR="00B72D19" w:rsidRDefault="00B72D19" w:rsidP="002F5BE5">
            <w:pPr>
              <w:rPr>
                <w:rFonts w:ascii="Arial Narrow" w:hAnsi="Arial Narrow"/>
                <w:sz w:val="18"/>
                <w:szCs w:val="18"/>
              </w:rPr>
            </w:pPr>
          </w:p>
          <w:p w14:paraId="2CC79137" w14:textId="77777777" w:rsidR="00B72D19" w:rsidRDefault="00B72D19" w:rsidP="002F5BE5">
            <w:pPr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Hydrogen column density</w:t>
            </w:r>
          </w:p>
          <w:p w14:paraId="7F1AB65B" w14:textId="77777777" w:rsidR="00B72D19" w:rsidRDefault="00B72D19" w:rsidP="002F5BE5">
            <w:pPr>
              <w:rPr>
                <w:rFonts w:ascii="Arial Narrow" w:hAnsi="Arial Narrow"/>
                <w:i/>
                <w:sz w:val="18"/>
                <w:szCs w:val="18"/>
              </w:rPr>
            </w:pPr>
          </w:p>
          <w:p w14:paraId="0C24BDD8" w14:textId="3ED2B6EC" w:rsidR="00B72D19" w:rsidRPr="00FC46D6" w:rsidRDefault="00B72D19" w:rsidP="002F5BE5">
            <w:pPr>
              <w:rPr>
                <w:rFonts w:ascii="Arial Narrow" w:eastAsia="Times New Roman" w:hAnsi="Arial Narrow"/>
                <w:strike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Gas v</w:t>
            </w:r>
            <w:r w:rsidRPr="000A3D70">
              <w:rPr>
                <w:rFonts w:ascii="Arial Narrow" w:hAnsi="Arial Narrow"/>
                <w:sz w:val="18"/>
                <w:szCs w:val="18"/>
              </w:rPr>
              <w:t>elocity dispersion</w:t>
            </w:r>
            <w:r>
              <w:rPr>
                <w:rFonts w:ascii="Arial Narrow" w:hAnsi="Arial Narrow"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0" w:type="auto"/>
            <w:vAlign w:val="center"/>
          </w:tcPr>
          <w:p w14:paraId="7893AFDA" w14:textId="122C93AB" w:rsidR="00B72D19" w:rsidRPr="00FC46D6" w:rsidRDefault="00B72D19" w:rsidP="002F5BE5">
            <w:pPr>
              <w:rPr>
                <w:rFonts w:ascii="Arial Narrow" w:eastAsia="Times New Roman" w:hAnsi="Arial Narrow"/>
                <w:strike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Intensity and l</w:t>
            </w:r>
            <w:r w:rsidRPr="00253281">
              <w:rPr>
                <w:rFonts w:ascii="Arial Narrow" w:hAnsi="Arial Narrow"/>
                <w:color w:val="000000"/>
                <w:sz w:val="18"/>
                <w:szCs w:val="18"/>
              </w:rPr>
              <w:t>inear polarization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with &lt; 1 pc resolution</w:t>
            </w:r>
            <w:r w:rsidRPr="00253281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for </w:t>
            </w:r>
            <w:r w:rsidRPr="00253281">
              <w:rPr>
                <w:rFonts w:ascii="Arial Narrow" w:hAnsi="Arial Narrow"/>
                <w:color w:val="000000"/>
                <w:sz w:val="18"/>
                <w:szCs w:val="18"/>
              </w:rPr>
              <w:t>thousands of molecular clouds an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>d &lt; 0.05 pc for the 10 nearest molecular cloud</w:t>
            </w:r>
            <w:r w:rsidRPr="00253281">
              <w:rPr>
                <w:rFonts w:ascii="Arial Narrow" w:hAnsi="Arial Narrow"/>
                <w:color w:val="000000"/>
                <w:sz w:val="18"/>
                <w:szCs w:val="18"/>
              </w:rPr>
              <w:t>s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>.</w:t>
            </w:r>
            <w:r w:rsidRPr="00253281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Merge w:val="restart"/>
            <w:vAlign w:val="center"/>
          </w:tcPr>
          <w:p w14:paraId="50078C70" w14:textId="77777777" w:rsidR="00B72D19" w:rsidRPr="001E5FF9" w:rsidRDefault="00B72D19" w:rsidP="002F5BE5">
            <w:pPr>
              <w:rPr>
                <w:rFonts w:ascii="Arial Narrow" w:eastAsia="Times New Roman" w:hAnsi="Arial Narrow"/>
                <w:i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i/>
                <w:sz w:val="18"/>
                <w:szCs w:val="18"/>
              </w:rPr>
              <w:t>Enveloped by SO1-4</w:t>
            </w:r>
            <w:r w:rsidRPr="001E5FF9">
              <w:rPr>
                <w:rFonts w:ascii="Arial Narrow" w:eastAsia="Times New Roman" w:hAnsi="Arial Narrow"/>
                <w:i/>
                <w:sz w:val="18"/>
                <w:szCs w:val="18"/>
              </w:rPr>
              <w:t>, except:</w:t>
            </w:r>
          </w:p>
          <w:p w14:paraId="4CA387D1" w14:textId="77777777" w:rsidR="00B72D19" w:rsidRPr="004A47A9" w:rsidRDefault="00B72D19" w:rsidP="002F5BE5">
            <w:pPr>
              <w:rPr>
                <w:rFonts w:ascii="Arial Narrow" w:eastAsia="Times New Roman" w:hAnsi="Arial Narrow"/>
                <w:i/>
                <w:sz w:val="18"/>
                <w:szCs w:val="18"/>
              </w:rPr>
            </w:pPr>
          </w:p>
          <w:p w14:paraId="389E42AE" w14:textId="77777777" w:rsidR="00B72D19" w:rsidRPr="004C4DEE" w:rsidRDefault="00B72D19" w:rsidP="002F5BE5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i/>
                <w:color w:val="000000"/>
                <w:sz w:val="18"/>
                <w:szCs w:val="18"/>
              </w:rPr>
              <w:t>Angular resolution</w:t>
            </w:r>
            <w:r w:rsidRPr="004C4DEE">
              <w:rPr>
                <w:rFonts w:ascii="Arial Narrow" w:hAnsi="Arial Narrow"/>
                <w:i/>
                <w:color w:val="000000"/>
                <w:sz w:val="18"/>
                <w:szCs w:val="18"/>
              </w:rPr>
              <w:t>:</w:t>
            </w:r>
          </w:p>
          <w:p w14:paraId="2A70DA50" w14:textId="77777777" w:rsidR="00B72D19" w:rsidRPr="00253281" w:rsidRDefault="00B72D19" w:rsidP="002F5BE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sym w:font="Symbol" w:char="F0A3"/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253281"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>.1’ (at highest frequency)</w:t>
            </w:r>
          </w:p>
          <w:p w14:paraId="46740561" w14:textId="77777777" w:rsidR="00B72D19" w:rsidRDefault="00B72D19" w:rsidP="002F5BE5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</w:p>
          <w:p w14:paraId="6BFF3DAA" w14:textId="3A784396" w:rsidR="00B72D19" w:rsidRPr="006E354F" w:rsidRDefault="00B72D19" w:rsidP="002F5BE5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  <w:r w:rsidRPr="006E354F">
              <w:rPr>
                <w:rFonts w:ascii="Arial Narrow" w:hAnsi="Arial Narrow"/>
                <w:i/>
                <w:color w:val="000000"/>
                <w:sz w:val="18"/>
                <w:szCs w:val="18"/>
              </w:rPr>
              <w:t>Sensitivity</w:t>
            </w:r>
            <w:r>
              <w:rPr>
                <w:rFonts w:ascii="Arial Narrow" w:hAnsi="Arial Narrow"/>
                <w:i/>
                <w:color w:val="000000"/>
                <w:sz w:val="18"/>
                <w:szCs w:val="18"/>
              </w:rPr>
              <w:t xml:space="preserve"> at 800 GHz</w:t>
            </w:r>
            <w:r w:rsidRPr="006E354F">
              <w:rPr>
                <w:rFonts w:ascii="Arial Narrow" w:hAnsi="Arial Narrow"/>
                <w:i/>
                <w:color w:val="000000"/>
                <w:sz w:val="18"/>
                <w:szCs w:val="18"/>
              </w:rPr>
              <w:t>:</w:t>
            </w:r>
          </w:p>
          <w:p w14:paraId="39EDA462" w14:textId="77777777" w:rsidR="00B72D19" w:rsidRPr="002E355B" w:rsidRDefault="00B72D19" w:rsidP="002F5BE5">
            <w:pPr>
              <w:rPr>
                <w:rFonts w:ascii="Arial Narrow" w:hAnsi="Arial Narrow"/>
                <w:color w:val="FF0000"/>
                <w:sz w:val="18"/>
                <w:szCs w:val="18"/>
              </w:rPr>
            </w:pPr>
            <w:r>
              <w:rPr>
                <w:rFonts w:ascii="Arial Narrow" w:hAnsi="Arial Narrow"/>
                <w:color w:val="FF0000"/>
                <w:sz w:val="18"/>
                <w:szCs w:val="18"/>
              </w:rPr>
              <w:t xml:space="preserve">27.4 </w:t>
            </w:r>
            <w:proofErr w:type="spellStart"/>
            <w:r>
              <w:rPr>
                <w:rFonts w:ascii="Arial Narrow" w:hAnsi="Arial Narrow"/>
                <w:color w:val="FF0000"/>
                <w:sz w:val="18"/>
                <w:szCs w:val="18"/>
              </w:rPr>
              <w:t>k</w:t>
            </w:r>
            <w:r w:rsidRPr="002E355B">
              <w:rPr>
                <w:rFonts w:ascii="Arial Narrow" w:hAnsi="Arial Narrow"/>
                <w:color w:val="FF0000"/>
                <w:sz w:val="18"/>
                <w:szCs w:val="18"/>
              </w:rPr>
              <w:t>Jy</w:t>
            </w:r>
            <w:proofErr w:type="spellEnd"/>
            <w:r w:rsidRPr="002E355B">
              <w:rPr>
                <w:rFonts w:ascii="Arial Narrow" w:hAnsi="Arial Narrow"/>
                <w:color w:val="FF0000"/>
                <w:sz w:val="18"/>
                <w:szCs w:val="18"/>
              </w:rPr>
              <w:t>/</w:t>
            </w:r>
            <w:proofErr w:type="spellStart"/>
            <w:r w:rsidRPr="002E355B">
              <w:rPr>
                <w:rFonts w:ascii="Arial Narrow" w:hAnsi="Arial Narrow"/>
                <w:color w:val="FF0000"/>
                <w:sz w:val="18"/>
                <w:szCs w:val="18"/>
              </w:rPr>
              <w:t>sr</w:t>
            </w:r>
            <w:proofErr w:type="spellEnd"/>
          </w:p>
          <w:p w14:paraId="6CC826BB" w14:textId="77777777" w:rsidR="00B72D19" w:rsidRDefault="00B72D19" w:rsidP="002F5BE5">
            <w:pPr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  <w:p w14:paraId="56C86C83" w14:textId="77777777" w:rsidR="00B72D19" w:rsidRDefault="00B72D19" w:rsidP="002F5BE5">
            <w:pPr>
              <w:rPr>
                <w:rFonts w:ascii="Arial Narrow" w:hAnsi="Arial Narrow"/>
                <w:color w:val="FF0000"/>
                <w:sz w:val="18"/>
                <w:szCs w:val="18"/>
              </w:rPr>
            </w:pPr>
            <w:bookmarkStart w:id="10" w:name="_GoBack"/>
            <w:bookmarkEnd w:id="10"/>
          </w:p>
          <w:p w14:paraId="54CE3ABA" w14:textId="5582B9AF" w:rsidR="00B72D19" w:rsidRPr="00FC46D6" w:rsidRDefault="00B72D19" w:rsidP="00B72D19">
            <w:pPr>
              <w:rPr>
                <w:rFonts w:ascii="Arial Narrow" w:hAnsi="Arial Narrow"/>
                <w:strike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06AFC738" w14:textId="0DA5E48A" w:rsidR="00B72D19" w:rsidRPr="00253281" w:rsidRDefault="00B72D19" w:rsidP="002F5BE5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207A5410" w14:textId="20FE5942" w:rsidR="00B72D19" w:rsidRPr="00253281" w:rsidRDefault="00B72D19" w:rsidP="002F5BE5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209BD" w:rsidRPr="00822425" w14:paraId="34BA067E" w14:textId="77777777" w:rsidTr="00811EEA">
        <w:trPr>
          <w:trHeight w:val="770"/>
        </w:trPr>
        <w:tc>
          <w:tcPr>
            <w:tcW w:w="0" w:type="auto"/>
            <w:vMerge/>
            <w:vAlign w:val="center"/>
          </w:tcPr>
          <w:p w14:paraId="1E4CC807" w14:textId="4E02DBA3" w:rsidR="00B72D19" w:rsidRPr="002F1155" w:rsidRDefault="00B72D19" w:rsidP="002F5BE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2A282EC" w14:textId="45A1A9CA" w:rsidR="00B72D19" w:rsidRPr="00F341A3" w:rsidRDefault="00B72D19" w:rsidP="00DB6CED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SO7</w:t>
            </w:r>
            <w:r w:rsidRPr="00253281">
              <w:rPr>
                <w:rFonts w:ascii="Arial Narrow" w:hAnsi="Arial Narrow"/>
                <w:color w:val="000000"/>
                <w:sz w:val="18"/>
                <w:szCs w:val="18"/>
              </w:rPr>
              <w:t xml:space="preserve">. </w:t>
            </w:r>
            <w:r w:rsidR="00F31008">
              <w:rPr>
                <w:rFonts w:ascii="Arial Narrow" w:hAnsi="Arial Narrow"/>
                <w:color w:val="000000"/>
                <w:sz w:val="18"/>
                <w:szCs w:val="18"/>
              </w:rPr>
              <w:t>Constrain</w:t>
            </w:r>
            <w:r w:rsidR="00D55BFB">
              <w:rPr>
                <w:rFonts w:ascii="Arial Narrow" w:hAnsi="Arial Narrow"/>
                <w:color w:val="000000"/>
                <w:sz w:val="18"/>
                <w:szCs w:val="18"/>
              </w:rPr>
              <w:t xml:space="preserve"> the </w:t>
            </w:r>
            <w:r w:rsidR="00DB6CED">
              <w:rPr>
                <w:rFonts w:ascii="Arial Narrow" w:hAnsi="Arial Narrow"/>
                <w:color w:val="000000"/>
                <w:sz w:val="18"/>
                <w:szCs w:val="18"/>
              </w:rPr>
              <w:t xml:space="preserve">temperatures and </w:t>
            </w:r>
            <w:proofErr w:type="spellStart"/>
            <w:r w:rsidR="00DB6CED">
              <w:rPr>
                <w:rFonts w:ascii="Arial Narrow" w:hAnsi="Arial Narrow"/>
                <w:color w:val="000000"/>
                <w:sz w:val="18"/>
                <w:szCs w:val="18"/>
              </w:rPr>
              <w:t>emissivities</w:t>
            </w:r>
            <w:proofErr w:type="spellEnd"/>
            <w:r w:rsidR="00F31008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 w:rsidR="00DB6CED">
              <w:rPr>
                <w:rFonts w:ascii="Arial Narrow" w:hAnsi="Arial Narrow"/>
                <w:color w:val="000000"/>
                <w:sz w:val="18"/>
                <w:szCs w:val="18"/>
              </w:rPr>
              <w:t>characterizing</w:t>
            </w:r>
            <w:r w:rsidR="00D801D0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 w:rsidR="00323A26">
              <w:rPr>
                <w:rFonts w:ascii="Arial Narrow" w:hAnsi="Arial Narrow"/>
                <w:color w:val="000000"/>
                <w:sz w:val="18"/>
                <w:szCs w:val="18"/>
              </w:rPr>
              <w:t>Milky Way’s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interstellar diffuse dust. </w:t>
            </w:r>
          </w:p>
        </w:tc>
        <w:tc>
          <w:tcPr>
            <w:tcW w:w="0" w:type="auto"/>
            <w:vAlign w:val="center"/>
          </w:tcPr>
          <w:p w14:paraId="339B28D8" w14:textId="4B6D16CF" w:rsidR="00B72D19" w:rsidRDefault="00B72D19" w:rsidP="002F5BE5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Intrinsic polarization fractions of the warm and cold components of the</w:t>
            </w:r>
            <w:r w:rsidR="00D801D0"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diffuse interstellar medium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to accuracy better than 2% when averaged over 10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arcmin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pixels. </w:t>
            </w:r>
          </w:p>
          <w:p w14:paraId="627ABFEE" w14:textId="77777777" w:rsidR="00B72D19" w:rsidRDefault="00B72D19" w:rsidP="002F5BE5">
            <w:pPr>
              <w:rPr>
                <w:rFonts w:ascii="Arial Narrow" w:hAnsi="Arial Narrow"/>
                <w:sz w:val="18"/>
                <w:szCs w:val="18"/>
              </w:rPr>
            </w:pPr>
          </w:p>
          <w:p w14:paraId="2F854B10" w14:textId="41F136B2" w:rsidR="00B72D19" w:rsidRPr="002B730B" w:rsidRDefault="00B72D19" w:rsidP="002F5BE5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Temperature</w:t>
            </w:r>
            <w:r w:rsidR="00D801D0">
              <w:rPr>
                <w:rFonts w:ascii="Arial Narrow" w:eastAsia="Arial Narrow" w:hAnsi="Arial Narrow" w:cs="Arial Narrow"/>
                <w:sz w:val="18"/>
                <w:szCs w:val="18"/>
              </w:rPr>
              <w:t>s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and spectral indices of the two </w:t>
            </w:r>
            <w:r w:rsidR="00DB6CED">
              <w:rPr>
                <w:rFonts w:ascii="Arial Narrow" w:eastAsia="Arial Narrow" w:hAnsi="Arial Narrow" w:cs="Arial Narrow"/>
                <w:sz w:val="18"/>
                <w:szCs w:val="18"/>
              </w:rPr>
              <w:t xml:space="preserve">dust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components to an accuracy better than</w:t>
            </w:r>
            <w:r w:rsidRPr="0069235D">
              <w:rPr>
                <w:rFonts w:ascii="Arial Narrow" w:eastAsia="Arial Narrow" w:hAnsi="Arial Narrow" w:cs="Arial Narrow"/>
                <w:color w:val="FF0000"/>
                <w:sz w:val="18"/>
                <w:szCs w:val="18"/>
              </w:rPr>
              <w:t>?</w:t>
            </w:r>
            <w:proofErr w:type="gramStart"/>
            <w:r w:rsidRPr="0069235D">
              <w:rPr>
                <w:rFonts w:ascii="Arial Narrow" w:eastAsia="Arial Narrow" w:hAnsi="Arial Narrow" w:cs="Arial Narrow"/>
                <w:color w:val="FF0000"/>
                <w:sz w:val="18"/>
                <w:szCs w:val="18"/>
              </w:rPr>
              <w:t>?</w:t>
            </w:r>
            <w:r>
              <w:rPr>
                <w:rFonts w:ascii="Arial Narrow" w:eastAsia="Arial Narrow" w:hAnsi="Arial Narrow" w:cs="Arial Narrow"/>
                <w:color w:val="FF0000"/>
                <w:sz w:val="18"/>
                <w:szCs w:val="18"/>
              </w:rPr>
              <w:t>%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 </w:t>
            </w:r>
            <w:proofErr w:type="gramEnd"/>
          </w:p>
        </w:tc>
        <w:tc>
          <w:tcPr>
            <w:tcW w:w="0" w:type="auto"/>
            <w:vAlign w:val="center"/>
          </w:tcPr>
          <w:p w14:paraId="279D688D" w14:textId="4D702421" w:rsidR="00B72D19" w:rsidRPr="00253281" w:rsidRDefault="00B72D19" w:rsidP="002F5BE5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Fractional polarization and intensity as a function of frequency</w:t>
            </w:r>
          </w:p>
        </w:tc>
        <w:tc>
          <w:tcPr>
            <w:tcW w:w="0" w:type="auto"/>
            <w:vAlign w:val="center"/>
          </w:tcPr>
          <w:p w14:paraId="5CC0BB7E" w14:textId="281AD761" w:rsidR="00B72D19" w:rsidRPr="00253281" w:rsidRDefault="00B72D19" w:rsidP="002F5BE5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Intensity and l</w:t>
            </w:r>
            <w:r w:rsidRPr="00253281">
              <w:rPr>
                <w:rFonts w:ascii="Arial Narrow" w:hAnsi="Arial Narrow"/>
                <w:color w:val="000000"/>
                <w:sz w:val="18"/>
                <w:szCs w:val="18"/>
              </w:rPr>
              <w:t>inear polarization maps in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12 </w:t>
            </w:r>
            <w:r w:rsidRPr="00253281">
              <w:rPr>
                <w:rFonts w:ascii="Arial Narrow" w:hAnsi="Arial Narrow"/>
                <w:color w:val="000000"/>
                <w:sz w:val="18"/>
                <w:szCs w:val="18"/>
              </w:rPr>
              <w:t>fre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>quency bands between 108 and 800 GHz.</w:t>
            </w:r>
          </w:p>
        </w:tc>
        <w:tc>
          <w:tcPr>
            <w:tcW w:w="0" w:type="auto"/>
            <w:vMerge/>
            <w:vAlign w:val="center"/>
          </w:tcPr>
          <w:p w14:paraId="68E5BB8B" w14:textId="4CC36E11" w:rsidR="00B72D19" w:rsidRPr="00253281" w:rsidRDefault="00B72D19" w:rsidP="002F5BE5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5058BD7B" w14:textId="730BB165" w:rsidR="00B72D19" w:rsidRPr="00253281" w:rsidRDefault="00B72D19" w:rsidP="002F5BE5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7769E66E" w14:textId="77777777" w:rsidR="00B72D19" w:rsidRPr="00253281" w:rsidRDefault="00B72D19" w:rsidP="002F5BE5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209BD" w:rsidRPr="00822425" w14:paraId="5D5F7F41" w14:textId="77777777" w:rsidTr="00811EEA">
        <w:trPr>
          <w:trHeight w:val="1537"/>
        </w:trPr>
        <w:tc>
          <w:tcPr>
            <w:tcW w:w="0" w:type="auto"/>
            <w:vMerge/>
            <w:vAlign w:val="center"/>
          </w:tcPr>
          <w:p w14:paraId="1FF3E37D" w14:textId="77777777" w:rsidR="00B72D19" w:rsidRPr="00253281" w:rsidRDefault="00B72D19" w:rsidP="002F5BE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0B4245E" w14:textId="1406AF5C" w:rsidR="00B72D19" w:rsidRDefault="00C209BD" w:rsidP="008B1A80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SO8. Determine</w:t>
            </w:r>
            <w:r w:rsidR="00B72D19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the role of energy feedback in the evolution of </w:t>
            </w:r>
            <w:r w:rsidR="00B72D19">
              <w:rPr>
                <w:rFonts w:ascii="Arial Narrow" w:hAnsi="Arial Narrow"/>
                <w:color w:val="000000"/>
                <w:sz w:val="18"/>
                <w:szCs w:val="18"/>
              </w:rPr>
              <w:t>Milky Way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>’s</w:t>
            </w:r>
            <w:r w:rsidR="00B72D19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interstellar medium. </w:t>
            </w:r>
          </w:p>
          <w:p w14:paraId="6A6AE3B6" w14:textId="31E7EC84" w:rsidR="00B72D19" w:rsidRPr="00253281" w:rsidRDefault="00B72D19" w:rsidP="008B1A8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1AEAAE4" w14:textId="2C0BE5F6" w:rsidR="00B72D19" w:rsidRPr="002B730B" w:rsidRDefault="00B72D19" w:rsidP="008B1A80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</w:t>
            </w:r>
            <w:r w:rsidRPr="002B730B">
              <w:rPr>
                <w:rFonts w:ascii="Arial Narrow" w:hAnsi="Arial Narrow"/>
                <w:sz w:val="18"/>
                <w:szCs w:val="18"/>
              </w:rPr>
              <w:t xml:space="preserve">atio of turbulent energy to magnetic energy (Alfven Mach number </w:t>
            </w:r>
            <w:r w:rsidRPr="002B730B">
              <w:rPr>
                <w:rFonts w:ascii="Arial Narrow" w:hAnsi="Arial Narrow"/>
                <w:sz w:val="18"/>
                <w:szCs w:val="18"/>
              </w:rPr>
              <w:sym w:font="Symbol" w:char="F04D"/>
            </w:r>
            <w:r w:rsidRPr="002B730B">
              <w:rPr>
                <w:rFonts w:ascii="Arial Narrow" w:hAnsi="Arial Narrow"/>
                <w:sz w:val="18"/>
                <w:szCs w:val="18"/>
              </w:rPr>
              <w:t>a)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253281">
              <w:rPr>
                <w:rFonts w:ascii="Arial Narrow" w:hAnsi="Arial Narrow"/>
                <w:color w:val="000000"/>
                <w:sz w:val="18"/>
                <w:szCs w:val="18"/>
              </w:rPr>
              <w:t xml:space="preserve">on scales </w:t>
            </w:r>
            <w:r>
              <w:rPr>
                <w:rFonts w:ascii="Arial Narrow" w:hAnsi="Arial Narrow"/>
                <w:sz w:val="18"/>
                <w:szCs w:val="18"/>
              </w:rPr>
              <w:t>0.03 - 100</w:t>
            </w:r>
            <w:r w:rsidRPr="00253281">
              <w:rPr>
                <w:rFonts w:ascii="Arial Narrow" w:hAnsi="Arial Narrow"/>
                <w:sz w:val="18"/>
                <w:szCs w:val="18"/>
              </w:rPr>
              <w:t xml:space="preserve"> pc</w:t>
            </w:r>
            <w:r>
              <w:rPr>
                <w:rFonts w:ascii="Arial Narrow" w:hAnsi="Arial Narrow"/>
                <w:sz w:val="18"/>
                <w:szCs w:val="18"/>
              </w:rPr>
              <w:t xml:space="preserve">   </w:t>
            </w:r>
            <w:proofErr w:type="gramStart"/>
            <w:r w:rsidRPr="005A2336">
              <w:rPr>
                <w:rFonts w:ascii="Arial Narrow" w:hAnsi="Arial Narrow"/>
                <w:color w:val="FF0000"/>
                <w:sz w:val="18"/>
                <w:szCs w:val="18"/>
              </w:rPr>
              <w:t>sigma(</w:t>
            </w:r>
            <w:proofErr w:type="gramEnd"/>
            <w:r w:rsidRPr="005A2336">
              <w:rPr>
                <w:rFonts w:ascii="Arial Narrow" w:hAnsi="Arial Narrow"/>
                <w:color w:val="FF0000"/>
                <w:sz w:val="18"/>
                <w:szCs w:val="18"/>
              </w:rPr>
              <w:sym w:font="Symbol" w:char="F04D"/>
            </w:r>
            <w:r w:rsidRPr="005A2336">
              <w:rPr>
                <w:rFonts w:ascii="Arial Narrow" w:hAnsi="Arial Narrow"/>
                <w:color w:val="FF0000"/>
                <w:sz w:val="18"/>
                <w:szCs w:val="18"/>
              </w:rPr>
              <w:t>a)&lt;??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258547B" w14:textId="4ED16883" w:rsidR="00B72D19" w:rsidRDefault="00B72D19" w:rsidP="008B1A80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253281">
              <w:rPr>
                <w:rFonts w:ascii="Arial Narrow" w:hAnsi="Arial Narrow"/>
                <w:color w:val="000000"/>
                <w:sz w:val="18"/>
                <w:szCs w:val="18"/>
              </w:rPr>
              <w:t xml:space="preserve">The turbulence power spectrum on scales </w:t>
            </w:r>
            <w:r>
              <w:rPr>
                <w:rFonts w:ascii="Arial Narrow" w:hAnsi="Arial Narrow"/>
                <w:sz w:val="18"/>
                <w:szCs w:val="18"/>
              </w:rPr>
              <w:t xml:space="preserve">0.03 – 100 </w:t>
            </w:r>
            <w:r w:rsidRPr="00253281">
              <w:rPr>
                <w:rFonts w:ascii="Arial Narrow" w:hAnsi="Arial Narrow"/>
                <w:sz w:val="18"/>
                <w:szCs w:val="18"/>
              </w:rPr>
              <w:t>pc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in the neutral ISM</w:t>
            </w:r>
          </w:p>
          <w:p w14:paraId="21ADE5FE" w14:textId="77777777" w:rsidR="00B72D19" w:rsidRDefault="00B72D19" w:rsidP="008B1A80">
            <w:pPr>
              <w:rPr>
                <w:rFonts w:ascii="Arial Narrow" w:hAnsi="Arial Narrow"/>
                <w:sz w:val="18"/>
                <w:szCs w:val="18"/>
              </w:rPr>
            </w:pPr>
          </w:p>
          <w:p w14:paraId="08637D6D" w14:textId="4117B08F" w:rsidR="00B72D19" w:rsidRPr="00A25F32" w:rsidRDefault="00B72D19" w:rsidP="008B1A80">
            <w:pPr>
              <w:rPr>
                <w:rFonts w:ascii="Arial Narrow" w:hAnsi="Arial Narrow"/>
                <w:sz w:val="18"/>
                <w:szCs w:val="18"/>
              </w:rPr>
            </w:pPr>
            <w:r w:rsidRPr="002B730B">
              <w:rPr>
                <w:rFonts w:ascii="Arial Narrow" w:hAnsi="Arial Narrow"/>
                <w:sz w:val="18"/>
                <w:szCs w:val="18"/>
              </w:rPr>
              <w:t>Magnetic field strength (</w:t>
            </w:r>
            <w:r w:rsidRPr="002B730B">
              <w:rPr>
                <w:rFonts w:ascii="Arial Narrow" w:hAnsi="Arial Narrow"/>
                <w:i/>
                <w:sz w:val="18"/>
                <w:szCs w:val="18"/>
              </w:rPr>
              <w:t>B</w:t>
            </w:r>
            <w:r w:rsidRPr="002B730B">
              <w:rPr>
                <w:rFonts w:ascii="Arial Narrow" w:hAnsi="Arial Narrow"/>
                <w:sz w:val="18"/>
                <w:szCs w:val="18"/>
              </w:rPr>
              <w:t>) as a function of spatial scale and density</w:t>
            </w:r>
          </w:p>
          <w:p w14:paraId="6BCF828E" w14:textId="77777777" w:rsidR="00B72D19" w:rsidRDefault="00B72D19" w:rsidP="008B1A80">
            <w:pPr>
              <w:rPr>
                <w:rFonts w:ascii="Arial Narrow" w:hAnsi="Arial Narrow"/>
                <w:i/>
                <w:sz w:val="18"/>
                <w:szCs w:val="18"/>
              </w:rPr>
            </w:pPr>
          </w:p>
          <w:p w14:paraId="44DEA446" w14:textId="7AD46FD8" w:rsidR="00B72D19" w:rsidRPr="00253281" w:rsidRDefault="00B72D19" w:rsidP="008B1A80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Neutral hydrogen v</w:t>
            </w:r>
            <w:r w:rsidRPr="000A3D70">
              <w:rPr>
                <w:rFonts w:ascii="Arial Narrow" w:hAnsi="Arial Narrow"/>
                <w:sz w:val="18"/>
                <w:szCs w:val="18"/>
              </w:rPr>
              <w:t>elocity dispersion</w:t>
            </w:r>
            <w:r>
              <w:rPr>
                <w:rFonts w:ascii="Arial Narrow" w:hAnsi="Arial Narrow"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C50FB28" w14:textId="5D719423" w:rsidR="00B72D19" w:rsidRPr="00253281" w:rsidRDefault="00B72D19" w:rsidP="002F5BE5">
            <w:pPr>
              <w:rPr>
                <w:rFonts w:ascii="Arial Narrow" w:hAnsi="Arial Narrow"/>
                <w:sz w:val="18"/>
                <w:szCs w:val="18"/>
              </w:rPr>
            </w:pPr>
            <w:r w:rsidRPr="005A7A75">
              <w:rPr>
                <w:rFonts w:ascii="Arial Narrow" w:eastAsia="Arial Narrow" w:hAnsi="Arial Narrow" w:cs="Arial Narrow"/>
                <w:color w:val="000000" w:themeColor="text1"/>
                <w:sz w:val="18"/>
                <w:szCs w:val="18"/>
              </w:rPr>
              <w:t>Maps of p</w:t>
            </w:r>
            <w:r>
              <w:rPr>
                <w:rFonts w:ascii="Arial Narrow" w:eastAsia="Arial Narrow" w:hAnsi="Arial Narrow" w:cs="Arial Narrow"/>
                <w:color w:val="000000" w:themeColor="text1"/>
                <w:sz w:val="18"/>
                <w:szCs w:val="18"/>
              </w:rPr>
              <w:t>olarization with 1’</w:t>
            </w:r>
            <w:r w:rsidRPr="005A7A75">
              <w:rPr>
                <w:rFonts w:ascii="Arial Narrow" w:eastAsia="Arial Narrow" w:hAnsi="Arial Narrow" w:cs="Arial Narrow"/>
                <w:color w:val="000000" w:themeColor="text1"/>
                <w:sz w:val="18"/>
                <w:szCs w:val="18"/>
              </w:rPr>
              <w:t xml:space="preserve"> resolution</w:t>
            </w:r>
            <w:r>
              <w:rPr>
                <w:rFonts w:ascii="Arial Narrow" w:eastAsia="Arial Narrow" w:hAnsi="Arial Narrow" w:cs="Arial Narrow"/>
                <w:color w:val="000000" w:themeColor="text1"/>
                <w:sz w:val="18"/>
                <w:szCs w:val="18"/>
              </w:rPr>
              <w:t xml:space="preserve"> over the entire sky.</w:t>
            </w:r>
          </w:p>
        </w:tc>
        <w:tc>
          <w:tcPr>
            <w:tcW w:w="0" w:type="auto"/>
            <w:vMerge/>
            <w:vAlign w:val="center"/>
          </w:tcPr>
          <w:p w14:paraId="39BFEC52" w14:textId="77777777" w:rsidR="00B72D19" w:rsidRPr="00253281" w:rsidRDefault="00B72D19" w:rsidP="002F5BE5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14:paraId="12D9E7E0" w14:textId="77777777" w:rsidR="00B72D19" w:rsidRPr="00253281" w:rsidRDefault="00B72D19" w:rsidP="002F5BE5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14:paraId="4CA126EF" w14:textId="77777777" w:rsidR="00B72D19" w:rsidRPr="00253281" w:rsidRDefault="00B72D19" w:rsidP="002F5BE5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11EEA" w:rsidRPr="00822425" w14:paraId="6D31F77F" w14:textId="77777777" w:rsidTr="00811EEA">
        <w:trPr>
          <w:trHeight w:hRule="exact" w:val="10"/>
        </w:trPr>
        <w:tc>
          <w:tcPr>
            <w:tcW w:w="0" w:type="auto"/>
            <w:vMerge/>
            <w:vAlign w:val="center"/>
          </w:tcPr>
          <w:p w14:paraId="5B98B7A4" w14:textId="77777777" w:rsidR="00811EEA" w:rsidRPr="00253281" w:rsidRDefault="00811EEA" w:rsidP="002F5BE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CC9FC94" w14:textId="2CDD9C85" w:rsidR="00811EEA" w:rsidRPr="00253281" w:rsidRDefault="00811EEA" w:rsidP="002F5BE5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BEB5FC1" w14:textId="4CCA6F23" w:rsidR="00811EEA" w:rsidRPr="002B730B" w:rsidRDefault="00811EEA" w:rsidP="002F5BE5">
            <w:pPr>
              <w:pStyle w:val="Normal1"/>
              <w:rPr>
                <w:rFonts w:ascii="Arial Narrow" w:eastAsia="Arial Narrow" w:hAnsi="Arial Narrow" w:cs="Arial Narrow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FC54C79" w14:textId="0D165CDF" w:rsidR="00811EEA" w:rsidRPr="00253281" w:rsidRDefault="00811EEA" w:rsidP="002F5BE5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F13A43C" w14:textId="2DF5919B" w:rsidR="00811EEA" w:rsidRPr="00253281" w:rsidRDefault="00811EEA" w:rsidP="002F5BE5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F906951" w14:textId="40DFC2CC" w:rsidR="00811EEA" w:rsidRPr="00253281" w:rsidRDefault="00811EEA" w:rsidP="002F5BE5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322501E6" w14:textId="77777777" w:rsidR="00811EEA" w:rsidRPr="00253281" w:rsidRDefault="00811EEA" w:rsidP="002F5BE5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50C6943E" w14:textId="77777777" w:rsidR="00811EEA" w:rsidRPr="00253281" w:rsidRDefault="00811EEA" w:rsidP="002F5BE5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02CCA524" w14:textId="77777777" w:rsidR="005D0AD2" w:rsidRDefault="005D0AD2" w:rsidP="005D0AD2">
      <w:pPr>
        <w:ind w:firstLine="720"/>
        <w:rPr>
          <w:rFonts w:cs="Times New Roman"/>
          <w:bCs/>
          <w:sz w:val="28"/>
          <w:szCs w:val="28"/>
        </w:rPr>
      </w:pPr>
    </w:p>
    <w:p w14:paraId="7A7968C3" w14:textId="03226271" w:rsidR="00D9153E" w:rsidRPr="00AB0312" w:rsidRDefault="00932D84" w:rsidP="00AB0312">
      <w:r w:rsidRPr="00932D84">
        <w:rPr>
          <w:rFonts w:ascii="Arial Narrow" w:hAnsi="Arial Narrow"/>
          <w:sz w:val="18"/>
          <w:szCs w:val="18"/>
        </w:rPr>
        <w:t>(</w:t>
      </w:r>
      <w:r w:rsidRPr="00932D84">
        <w:rPr>
          <w:rFonts w:ascii="Arial Narrow" w:hAnsi="Arial Narrow"/>
          <w:sz w:val="18"/>
          <w:szCs w:val="18"/>
          <w:vertAlign w:val="superscript"/>
        </w:rPr>
        <w:t>1</w:t>
      </w:r>
      <w:r w:rsidRPr="00932D84">
        <w:rPr>
          <w:rFonts w:ascii="Arial Narrow" w:hAnsi="Arial Narrow"/>
          <w:sz w:val="18"/>
          <w:szCs w:val="18"/>
        </w:rPr>
        <w:t xml:space="preserve">) </w:t>
      </w:r>
      <w:r w:rsidR="00D9153E" w:rsidRPr="00932D84">
        <w:rPr>
          <w:rFonts w:ascii="Arial Narrow" w:hAnsi="Arial Narrow"/>
          <w:sz w:val="18"/>
          <w:szCs w:val="18"/>
        </w:rPr>
        <w:t xml:space="preserve">The values </w:t>
      </w:r>
      <w:r w:rsidR="00547384" w:rsidRPr="00932D84">
        <w:rPr>
          <w:rFonts w:ascii="Arial Narrow" w:hAnsi="Arial Narrow"/>
          <w:sz w:val="18"/>
          <w:szCs w:val="18"/>
        </w:rPr>
        <w:t>include</w:t>
      </w:r>
      <w:r w:rsidR="002C3DAA" w:rsidRPr="00932D84">
        <w:rPr>
          <w:rFonts w:ascii="Arial Narrow" w:hAnsi="Arial Narrow"/>
          <w:sz w:val="18"/>
          <w:szCs w:val="18"/>
        </w:rPr>
        <w:t xml:space="preserve"> </w:t>
      </w:r>
      <w:r w:rsidR="00547384" w:rsidRPr="00932D84">
        <w:rPr>
          <w:rFonts w:ascii="Arial Narrow" w:hAnsi="Arial Narrow"/>
          <w:sz w:val="18"/>
          <w:szCs w:val="18"/>
        </w:rPr>
        <w:t xml:space="preserve">internal </w:t>
      </w:r>
      <w:r w:rsidR="002C3DAA" w:rsidRPr="00932D84">
        <w:rPr>
          <w:rFonts w:ascii="Arial Narrow" w:hAnsi="Arial Narrow"/>
          <w:sz w:val="18"/>
          <w:szCs w:val="18"/>
        </w:rPr>
        <w:t>delensing and an ILC foreground separation using</w:t>
      </w:r>
      <w:r w:rsidR="00D9153E" w:rsidRPr="00932D84">
        <w:rPr>
          <w:rFonts w:ascii="Arial Narrow" w:hAnsi="Arial Narrow"/>
          <w:sz w:val="18"/>
          <w:szCs w:val="18"/>
        </w:rPr>
        <w:t xml:space="preserve"> the 21 frequency bands</w:t>
      </w:r>
      <w:r w:rsidR="00BE4233">
        <w:rPr>
          <w:rFonts w:ascii="Arial Narrow" w:hAnsi="Arial Narrow"/>
          <w:sz w:val="18"/>
          <w:szCs w:val="18"/>
        </w:rPr>
        <w:t xml:space="preserve">. </w:t>
      </w:r>
    </w:p>
    <w:p w14:paraId="4E9FDFD3" w14:textId="77777777" w:rsidR="00AB0312" w:rsidRDefault="00932D84" w:rsidP="00AB0312">
      <w:pPr>
        <w:rPr>
          <w:rFonts w:ascii="Arial Narrow" w:hAnsi="Arial Narrow"/>
          <w:sz w:val="18"/>
          <w:szCs w:val="18"/>
        </w:rPr>
      </w:pPr>
      <w:r w:rsidRPr="00932D84">
        <w:rPr>
          <w:rFonts w:ascii="Arial Narrow" w:hAnsi="Arial Narrow"/>
          <w:sz w:val="18"/>
          <w:szCs w:val="18"/>
        </w:rPr>
        <w:t>(</w:t>
      </w:r>
      <w:r w:rsidRPr="00932D84">
        <w:rPr>
          <w:rFonts w:ascii="Arial Narrow" w:hAnsi="Arial Narrow"/>
          <w:sz w:val="18"/>
          <w:szCs w:val="18"/>
          <w:vertAlign w:val="superscript"/>
        </w:rPr>
        <w:t>2</w:t>
      </w:r>
      <w:r w:rsidRPr="00932D84">
        <w:rPr>
          <w:rFonts w:ascii="Arial Narrow" w:hAnsi="Arial Narrow"/>
          <w:sz w:val="18"/>
          <w:szCs w:val="18"/>
        </w:rPr>
        <w:t xml:space="preserve">) </w:t>
      </w:r>
      <w:r w:rsidR="00D9153E" w:rsidRPr="00932D84">
        <w:rPr>
          <w:rFonts w:ascii="Arial Narrow" w:hAnsi="Arial Narrow"/>
          <w:sz w:val="18"/>
          <w:szCs w:val="18"/>
        </w:rPr>
        <w:t>Broad frequency for foreground separation</w:t>
      </w:r>
    </w:p>
    <w:p w14:paraId="22B84753" w14:textId="665A7DE3" w:rsidR="00AB0312" w:rsidRDefault="00932D84" w:rsidP="00AB0312">
      <w:pPr>
        <w:rPr>
          <w:rFonts w:ascii="Arial Narrow" w:hAnsi="Arial Narrow"/>
          <w:sz w:val="18"/>
          <w:szCs w:val="18"/>
        </w:rPr>
      </w:pPr>
      <w:r w:rsidRPr="00932D84">
        <w:rPr>
          <w:rFonts w:ascii="Arial Narrow" w:hAnsi="Arial Narrow"/>
          <w:sz w:val="18"/>
          <w:szCs w:val="18"/>
        </w:rPr>
        <w:t>(</w:t>
      </w:r>
      <w:r w:rsidRPr="00932D84">
        <w:rPr>
          <w:rFonts w:ascii="Arial Narrow" w:hAnsi="Arial Narrow"/>
          <w:sz w:val="18"/>
          <w:szCs w:val="18"/>
          <w:vertAlign w:val="superscript"/>
        </w:rPr>
        <w:t>3</w:t>
      </w:r>
      <w:r w:rsidRPr="00932D84">
        <w:rPr>
          <w:rFonts w:ascii="Arial Narrow" w:hAnsi="Arial Narrow"/>
          <w:sz w:val="18"/>
          <w:szCs w:val="18"/>
        </w:rPr>
        <w:t xml:space="preserve">) </w:t>
      </w:r>
      <w:r w:rsidR="00D9153E" w:rsidRPr="00932D84">
        <w:rPr>
          <w:rFonts w:ascii="Arial Narrow" w:hAnsi="Arial Narrow"/>
          <w:sz w:val="18"/>
          <w:szCs w:val="18"/>
        </w:rPr>
        <w:t>Resolution requir</w:t>
      </w:r>
      <w:r w:rsidR="00F60705" w:rsidRPr="00932D84">
        <w:rPr>
          <w:rFonts w:ascii="Arial Narrow" w:hAnsi="Arial Narrow"/>
          <w:sz w:val="18"/>
          <w:szCs w:val="18"/>
        </w:rPr>
        <w:t>ed for delensing and foreground characterization</w:t>
      </w:r>
    </w:p>
    <w:p w14:paraId="22483E3F" w14:textId="32D80A32" w:rsidR="00F60705" w:rsidRDefault="00932D84" w:rsidP="00AB0312">
      <w:pPr>
        <w:rPr>
          <w:rFonts w:ascii="Arial Narrow" w:hAnsi="Arial Narrow"/>
          <w:sz w:val="18"/>
          <w:szCs w:val="18"/>
        </w:rPr>
      </w:pPr>
      <w:r w:rsidRPr="00932D84">
        <w:rPr>
          <w:rFonts w:ascii="Arial Narrow" w:hAnsi="Arial Narrow"/>
          <w:sz w:val="18"/>
          <w:szCs w:val="18"/>
        </w:rPr>
        <w:t>(</w:t>
      </w:r>
      <w:r w:rsidRPr="00932D84">
        <w:rPr>
          <w:rFonts w:ascii="Arial Narrow" w:hAnsi="Arial Narrow"/>
          <w:sz w:val="18"/>
          <w:szCs w:val="18"/>
          <w:vertAlign w:val="superscript"/>
        </w:rPr>
        <w:t>4</w:t>
      </w:r>
      <w:r w:rsidRPr="00932D84">
        <w:rPr>
          <w:rFonts w:ascii="Arial Narrow" w:hAnsi="Arial Narrow"/>
          <w:sz w:val="18"/>
          <w:szCs w:val="18"/>
        </w:rPr>
        <w:t xml:space="preserve">) </w:t>
      </w:r>
      <w:r w:rsidR="00F60705" w:rsidRPr="00932D84">
        <w:rPr>
          <w:rFonts w:ascii="Arial Narrow" w:hAnsi="Arial Narrow"/>
          <w:sz w:val="18"/>
          <w:szCs w:val="18"/>
        </w:rPr>
        <w:t xml:space="preserve">Using the PICO </w:t>
      </w:r>
      <w:r w:rsidR="00867C0A" w:rsidRPr="00932D84">
        <w:rPr>
          <w:rFonts w:ascii="Arial Narrow" w:hAnsi="Arial Narrow"/>
          <w:sz w:val="18"/>
          <w:szCs w:val="18"/>
        </w:rPr>
        <w:t xml:space="preserve">BB </w:t>
      </w:r>
      <w:r w:rsidR="00F60705" w:rsidRPr="00932D84">
        <w:rPr>
          <w:rFonts w:ascii="Arial Narrow" w:hAnsi="Arial Narrow"/>
          <w:sz w:val="18"/>
          <w:szCs w:val="18"/>
        </w:rPr>
        <w:t xml:space="preserve">lensing power spectrum and </w:t>
      </w:r>
      <w:r w:rsidR="00867C0A">
        <w:sym w:font="Symbol" w:char="F074"/>
      </w:r>
      <w:r w:rsidR="00F60705" w:rsidRPr="00932D84">
        <w:rPr>
          <w:rFonts w:ascii="Arial Narrow" w:hAnsi="Arial Narrow"/>
          <w:sz w:val="18"/>
          <w:szCs w:val="18"/>
        </w:rPr>
        <w:t xml:space="preserve">, and BAO </w:t>
      </w:r>
      <w:r w:rsidR="00867C0A" w:rsidRPr="00932D84">
        <w:rPr>
          <w:rFonts w:ascii="Arial Narrow" w:hAnsi="Arial Narrow"/>
          <w:sz w:val="18"/>
          <w:szCs w:val="18"/>
        </w:rPr>
        <w:t xml:space="preserve">information </w:t>
      </w:r>
      <w:r w:rsidR="00867C0A" w:rsidRPr="00932D84">
        <w:rPr>
          <w:rFonts w:ascii="Arial Narrow" w:hAnsi="Arial Narrow"/>
          <w:color w:val="FF0000"/>
          <w:sz w:val="18"/>
          <w:szCs w:val="18"/>
        </w:rPr>
        <w:t>(what specifically?)</w:t>
      </w:r>
      <w:r w:rsidR="00867C0A" w:rsidRPr="00932D84">
        <w:rPr>
          <w:rFonts w:ascii="Arial Narrow" w:hAnsi="Arial Narrow"/>
          <w:sz w:val="18"/>
          <w:szCs w:val="18"/>
        </w:rPr>
        <w:t xml:space="preserve"> </w:t>
      </w:r>
      <w:r w:rsidR="00F60705" w:rsidRPr="00932D84">
        <w:rPr>
          <w:rFonts w:ascii="Arial Narrow" w:hAnsi="Arial Narrow"/>
          <w:sz w:val="18"/>
          <w:szCs w:val="18"/>
        </w:rPr>
        <w:t>from DESI; or independently using our cluster counts and LSST data</w:t>
      </w:r>
      <w:r w:rsidR="00413E70">
        <w:rPr>
          <w:rFonts w:ascii="Arial Narrow" w:hAnsi="Arial Narrow"/>
          <w:sz w:val="18"/>
          <w:szCs w:val="18"/>
        </w:rPr>
        <w:t xml:space="preserve"> </w:t>
      </w:r>
    </w:p>
    <w:p w14:paraId="54BF9F43" w14:textId="0F4AA7F6" w:rsidR="00A30CD1" w:rsidRPr="00932D84" w:rsidRDefault="00A30CD1" w:rsidP="00AB0312">
      <w:pPr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(</w:t>
      </w:r>
      <w:r w:rsidRPr="00A30CD1">
        <w:rPr>
          <w:rFonts w:ascii="Arial Narrow" w:hAnsi="Arial Narrow"/>
          <w:sz w:val="18"/>
          <w:szCs w:val="18"/>
          <w:vertAlign w:val="superscript"/>
        </w:rPr>
        <w:t>5</w:t>
      </w:r>
      <w:r>
        <w:rPr>
          <w:rFonts w:ascii="Arial Narrow" w:hAnsi="Arial Narrow"/>
          <w:sz w:val="18"/>
          <w:szCs w:val="18"/>
        </w:rPr>
        <w:t xml:space="preserve">) </w:t>
      </w:r>
      <w:r w:rsidRPr="00932D84">
        <w:rPr>
          <w:rFonts w:ascii="Arial Narrow" w:hAnsi="Arial Narrow"/>
          <w:sz w:val="18"/>
          <w:szCs w:val="18"/>
        </w:rPr>
        <w:t xml:space="preserve">Using </w:t>
      </w:r>
      <w:r>
        <w:rPr>
          <w:rFonts w:ascii="Arial Narrow" w:hAnsi="Arial Narrow"/>
          <w:sz w:val="18"/>
          <w:szCs w:val="18"/>
        </w:rPr>
        <w:t xml:space="preserve">data from </w:t>
      </w:r>
      <w:r w:rsidRPr="00A30CD1">
        <w:rPr>
          <w:rFonts w:ascii="Arial Narrow" w:hAnsi="Arial Narrow"/>
          <w:color w:val="FF0000"/>
          <w:sz w:val="18"/>
          <w:szCs w:val="18"/>
        </w:rPr>
        <w:t>(these available surveys)</w:t>
      </w:r>
    </w:p>
    <w:p w14:paraId="7CF6F1EB" w14:textId="5985FBA0" w:rsidR="00F60705" w:rsidRPr="007D5BD5" w:rsidRDefault="00F60705" w:rsidP="007D5BD5">
      <w:pPr>
        <w:ind w:left="360"/>
        <w:rPr>
          <w:rFonts w:ascii="Arial Narrow" w:hAnsi="Arial Narrow"/>
          <w:sz w:val="18"/>
          <w:szCs w:val="18"/>
        </w:rPr>
      </w:pPr>
    </w:p>
    <w:p w14:paraId="1A0229A6" w14:textId="2A896599" w:rsidR="00AB0312" w:rsidRDefault="00AB0312">
      <w:pPr>
        <w:sectPr w:rsidR="00AB0312" w:rsidSect="002A65E7">
          <w:pgSz w:w="24480" w:h="158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77B71043" w14:textId="645B34B7" w:rsidR="007D0441" w:rsidRDefault="007D0441">
      <w:r>
        <w:lastRenderedPageBreak/>
        <w:t>Legacy Science</w:t>
      </w:r>
      <w:r w:rsidR="007F34A1">
        <w:t xml:space="preserve"> (Nick</w:t>
      </w:r>
      <w:r w:rsidR="00444DE5">
        <w:t>, Gianfranco</w:t>
      </w:r>
      <w:r w:rsidR="007F34A1">
        <w:t>)</w:t>
      </w:r>
    </w:p>
    <w:p w14:paraId="44F7CB7B" w14:textId="77777777" w:rsidR="007D0441" w:rsidRDefault="007D0441"/>
    <w:tbl>
      <w:tblPr>
        <w:tblW w:w="14220" w:type="dxa"/>
        <w:tblInd w:w="-24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4500"/>
        <w:gridCol w:w="7470"/>
      </w:tblGrid>
      <w:tr w:rsidR="00FB37DB" w14:paraId="23D16B3B" w14:textId="77777777" w:rsidTr="00EB02E2"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3BAD2006" w14:textId="77777777" w:rsidR="007D0441" w:rsidRDefault="007D044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Catalog</w:t>
            </w:r>
            <w:r>
              <w:rPr>
                <w:rStyle w:val="apple-converted-space"/>
                <w:rFonts w:eastAsia="Times New Roman"/>
              </w:rPr>
              <w:t> </w:t>
            </w:r>
          </w:p>
        </w:tc>
        <w:tc>
          <w:tcPr>
            <w:tcW w:w="4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7BB252C1" w14:textId="77777777" w:rsidR="007D0441" w:rsidRDefault="007D044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Impact</w:t>
            </w:r>
            <w:r>
              <w:rPr>
                <w:rStyle w:val="apple-converted-space"/>
                <w:rFonts w:eastAsia="Times New Roman"/>
              </w:rPr>
              <w:t> </w:t>
            </w:r>
          </w:p>
        </w:tc>
        <w:tc>
          <w:tcPr>
            <w:tcW w:w="74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031DA862" w14:textId="77777777" w:rsidR="007D0441" w:rsidRDefault="007D044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Science</w:t>
            </w:r>
            <w:r>
              <w:rPr>
                <w:rStyle w:val="apple-converted-space"/>
                <w:rFonts w:eastAsia="Times New Roman"/>
              </w:rPr>
              <w:t> </w:t>
            </w:r>
          </w:p>
        </w:tc>
      </w:tr>
      <w:tr w:rsidR="00FB37DB" w14:paraId="38947133" w14:textId="77777777" w:rsidTr="00EB02E2"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340B6FAF" w14:textId="2F1B0AEF" w:rsidR="007D0441" w:rsidRPr="007D0441" w:rsidRDefault="008367C7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 xml:space="preserve">1. </w:t>
            </w:r>
            <w:r w:rsidR="00E059FB">
              <w:rPr>
                <w:rFonts w:eastAsia="Times New Roman"/>
                <w:bCs/>
              </w:rPr>
              <w:t>P</w:t>
            </w:r>
            <w:r w:rsidR="00E26F98">
              <w:rPr>
                <w:rFonts w:eastAsia="Times New Roman"/>
                <w:bCs/>
              </w:rPr>
              <w:t>roto-C</w:t>
            </w:r>
            <w:r w:rsidR="007D0441" w:rsidRPr="007D0441">
              <w:rPr>
                <w:rFonts w:eastAsia="Times New Roman"/>
                <w:bCs/>
              </w:rPr>
              <w:t>lusters</w:t>
            </w:r>
            <w:r w:rsidR="007D0441" w:rsidRPr="007D0441">
              <w:rPr>
                <w:rStyle w:val="apple-converted-space"/>
                <w:rFonts w:eastAsia="Times New Roman"/>
                <w:bCs/>
              </w:rPr>
              <w:t> </w:t>
            </w:r>
          </w:p>
        </w:tc>
        <w:tc>
          <w:tcPr>
            <w:tcW w:w="4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6DD08127" w14:textId="4B4D60F0" w:rsidR="009E35C0" w:rsidRDefault="00967B7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Discover </w:t>
            </w:r>
            <w:r w:rsidR="00D229F6">
              <w:rPr>
                <w:rFonts w:eastAsia="Times New Roman"/>
              </w:rPr>
              <w:t>3000</w:t>
            </w:r>
            <w:r w:rsidR="004B3310">
              <w:rPr>
                <w:rFonts w:eastAsia="Times New Roman"/>
                <w:vertAlign w:val="superscript"/>
              </w:rPr>
              <w:t>(a</w:t>
            </w:r>
            <w:r w:rsidR="001C1653" w:rsidRPr="00CE2C26">
              <w:rPr>
                <w:rFonts w:eastAsia="Times New Roman"/>
                <w:vertAlign w:val="superscript"/>
              </w:rPr>
              <w:t>)</w:t>
            </w:r>
            <w:r w:rsidR="00D229F6">
              <w:rPr>
                <w:rFonts w:eastAsia="Times New Roman"/>
              </w:rPr>
              <w:t xml:space="preserve"> </w:t>
            </w:r>
            <w:r w:rsidR="009E35C0">
              <w:rPr>
                <w:rFonts w:eastAsia="Times New Roman"/>
              </w:rPr>
              <w:t>mm/sub-mm</w:t>
            </w:r>
            <w:r w:rsidR="00C70AC8">
              <w:rPr>
                <w:rFonts w:eastAsia="Times New Roman"/>
              </w:rPr>
              <w:t xml:space="preserve"> </w:t>
            </w:r>
            <w:r w:rsidR="007D0441">
              <w:rPr>
                <w:rFonts w:eastAsia="Times New Roman"/>
              </w:rPr>
              <w:t>proto</w:t>
            </w:r>
            <w:r w:rsidR="009E35C0">
              <w:rPr>
                <w:rFonts w:eastAsia="Times New Roman"/>
              </w:rPr>
              <w:t>-clusters distributed</w:t>
            </w:r>
            <w:r>
              <w:rPr>
                <w:rFonts w:eastAsia="Times New Roman"/>
              </w:rPr>
              <w:t xml:space="preserve"> </w:t>
            </w:r>
            <w:r w:rsidR="009E35C0">
              <w:rPr>
                <w:rFonts w:eastAsia="Times New Roman"/>
              </w:rPr>
              <w:t>over the sky and across</w:t>
            </w:r>
            <w:r>
              <w:rPr>
                <w:rFonts w:eastAsia="Times New Roman"/>
              </w:rPr>
              <w:t xml:space="preserve"> redshift</w:t>
            </w:r>
            <w:r w:rsidR="00C70AC8">
              <w:rPr>
                <w:rFonts w:eastAsia="Times New Roman"/>
              </w:rPr>
              <w:t>.</w:t>
            </w:r>
          </w:p>
          <w:p w14:paraId="1B85BB8F" w14:textId="72F79752" w:rsidR="00C70AC8" w:rsidRDefault="00C70AC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</w:p>
          <w:p w14:paraId="35C84E5D" w14:textId="515AA465" w:rsidR="007D0441" w:rsidRDefault="009E35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Current Planck data expected to yield few tens.</w:t>
            </w:r>
          </w:p>
        </w:tc>
        <w:tc>
          <w:tcPr>
            <w:tcW w:w="74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60730BB1" w14:textId="1D61A4C3" w:rsidR="007D0441" w:rsidRPr="007D0441" w:rsidRDefault="007D0441" w:rsidP="00967B79">
            <w:pPr>
              <w:rPr>
                <w:rFonts w:eastAsia="Times New Roman"/>
                <w:bCs/>
              </w:rPr>
            </w:pPr>
            <w:r w:rsidRPr="007D0441">
              <w:rPr>
                <w:color w:val="000000"/>
              </w:rPr>
              <w:t>Explore how the universe evolved</w:t>
            </w:r>
            <w:r>
              <w:rPr>
                <w:rFonts w:eastAsia="Times New Roman"/>
                <w:bCs/>
              </w:rPr>
              <w:t>:</w:t>
            </w:r>
            <w:r w:rsidRPr="007D0441">
              <w:rPr>
                <w:rFonts w:eastAsia="Times New Roman"/>
                <w:bCs/>
              </w:rPr>
              <w:t xml:space="preserve"> </w:t>
            </w:r>
            <w:r w:rsidR="00967B79">
              <w:rPr>
                <w:rFonts w:eastAsia="Times New Roman"/>
                <w:bCs/>
              </w:rPr>
              <w:t xml:space="preserve">Probe the earliest observable </w:t>
            </w:r>
            <w:r w:rsidR="009E35C0">
              <w:rPr>
                <w:rFonts w:eastAsia="Times New Roman"/>
                <w:bCs/>
              </w:rPr>
              <w:t xml:space="preserve">dust-enshrouded </w:t>
            </w:r>
            <w:r w:rsidR="00967B79">
              <w:rPr>
                <w:rFonts w:eastAsia="Times New Roman"/>
                <w:bCs/>
              </w:rPr>
              <w:t>galaxy c</w:t>
            </w:r>
            <w:r w:rsidRPr="007D0441">
              <w:rPr>
                <w:rFonts w:eastAsia="Times New Roman"/>
                <w:bCs/>
              </w:rPr>
              <w:t>luster</w:t>
            </w:r>
            <w:r w:rsidR="00967B79">
              <w:rPr>
                <w:rFonts w:eastAsia="Times New Roman"/>
                <w:bCs/>
              </w:rPr>
              <w:t>s to determine the initial stages of their formation and evolution</w:t>
            </w:r>
          </w:p>
        </w:tc>
      </w:tr>
      <w:tr w:rsidR="00FB37DB" w14:paraId="17A83705" w14:textId="77777777" w:rsidTr="00EB02E2"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31C77A95" w14:textId="6B549062" w:rsidR="007D0441" w:rsidRDefault="008367C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2. </w:t>
            </w:r>
            <w:r w:rsidR="00E26F98">
              <w:rPr>
                <w:rFonts w:eastAsia="Times New Roman"/>
              </w:rPr>
              <w:t>Strongly Lensed Galaxies</w:t>
            </w:r>
          </w:p>
        </w:tc>
        <w:tc>
          <w:tcPr>
            <w:tcW w:w="4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4AA88CB2" w14:textId="19259A17" w:rsidR="00C70AC8" w:rsidRDefault="0029266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Discover </w:t>
            </w:r>
            <w:r w:rsidR="00C70AC8">
              <w:rPr>
                <w:rFonts w:eastAsia="Times New Roman"/>
              </w:rPr>
              <w:t>3,000</w:t>
            </w:r>
            <w:r w:rsidR="004B3310">
              <w:rPr>
                <w:rFonts w:eastAsia="Times New Roman"/>
                <w:vertAlign w:val="superscript"/>
              </w:rPr>
              <w:t>(a</w:t>
            </w:r>
            <w:r w:rsidR="00B30FE9" w:rsidRPr="00CE2C26">
              <w:rPr>
                <w:rFonts w:eastAsia="Times New Roman"/>
                <w:vertAlign w:val="superscript"/>
              </w:rPr>
              <w:t>)</w:t>
            </w:r>
            <w:r w:rsidR="00C70AC8">
              <w:rPr>
                <w:rFonts w:eastAsia="Times New Roman"/>
              </w:rPr>
              <w:t xml:space="preserve"> </w:t>
            </w:r>
            <w:r w:rsidR="00352008">
              <w:rPr>
                <w:rFonts w:eastAsia="Times New Roman"/>
              </w:rPr>
              <w:t>highly magnified dusty galaxies across redshift</w:t>
            </w:r>
            <w:r w:rsidR="00C70AC8">
              <w:rPr>
                <w:rFonts w:eastAsia="Times New Roman"/>
              </w:rPr>
              <w:t>.</w:t>
            </w:r>
          </w:p>
          <w:p w14:paraId="5DD9E947" w14:textId="77777777" w:rsidR="00E059FB" w:rsidRDefault="00E059FB">
            <w:pPr>
              <w:rPr>
                <w:rFonts w:eastAsia="Times New Roman"/>
              </w:rPr>
            </w:pPr>
          </w:p>
          <w:p w14:paraId="4CB683CA" w14:textId="16945A3C" w:rsidR="007D0441" w:rsidRPr="00E059FB" w:rsidRDefault="00E059F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 sources confirmed in current Planck data</w:t>
            </w:r>
            <w:r w:rsidR="00E26F98">
              <w:rPr>
                <w:rFonts w:eastAsia="Times New Roman"/>
              </w:rPr>
              <w:t>; there are few hundred candidates in Herschel, SPT and ACT data</w:t>
            </w:r>
            <w:r w:rsidR="008169EC" w:rsidRPr="008169EC">
              <w:rPr>
                <w:rFonts w:eastAsia="Times New Roman"/>
                <w:vertAlign w:val="superscript"/>
              </w:rPr>
              <w:t>(c</w:t>
            </w:r>
            <w:r w:rsidR="00F110A1" w:rsidRPr="008169EC">
              <w:rPr>
                <w:rFonts w:eastAsia="Times New Roman"/>
                <w:vertAlign w:val="superscript"/>
              </w:rPr>
              <w:t>)</w:t>
            </w:r>
          </w:p>
        </w:tc>
        <w:tc>
          <w:tcPr>
            <w:tcW w:w="74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10EAB82C" w14:textId="14F63E73" w:rsidR="007D0441" w:rsidRDefault="00900B01">
            <w:pPr>
              <w:rPr>
                <w:rFonts w:eastAsia="Times New Roman"/>
              </w:rPr>
            </w:pPr>
            <w:r w:rsidRPr="007D0441">
              <w:rPr>
                <w:color w:val="000000"/>
              </w:rPr>
              <w:t>Explore how the universe evolved</w:t>
            </w:r>
            <w:r>
              <w:rPr>
                <w:rFonts w:eastAsia="Times New Roman"/>
                <w:bCs/>
              </w:rPr>
              <w:t xml:space="preserve">: </w:t>
            </w:r>
            <w:r w:rsidR="00C70AC8">
              <w:rPr>
                <w:rFonts w:eastAsia="Times New Roman"/>
              </w:rPr>
              <w:t xml:space="preserve">Learn about dark matter </w:t>
            </w:r>
            <w:r w:rsidR="007D0441">
              <w:rPr>
                <w:rFonts w:eastAsia="Times New Roman"/>
              </w:rPr>
              <w:t>sub-structure</w:t>
            </w:r>
            <w:r w:rsidR="00C70AC8">
              <w:rPr>
                <w:rFonts w:eastAsia="Times New Roman"/>
              </w:rPr>
              <w:t xml:space="preserve"> in the lensing galaxies</w:t>
            </w:r>
            <w:r w:rsidR="00F43EBE">
              <w:rPr>
                <w:rFonts w:eastAsia="Times New Roman"/>
              </w:rPr>
              <w:t xml:space="preserve">; </w:t>
            </w:r>
            <w:r w:rsidR="00450FFB">
              <w:rPr>
                <w:rFonts w:eastAsia="Times New Roman"/>
              </w:rPr>
              <w:t>probe star formation history in high-z dust enshrouded galaxies, a population in which star formation history can not be probed in any other way</w:t>
            </w:r>
          </w:p>
        </w:tc>
      </w:tr>
      <w:tr w:rsidR="00FB37DB" w14:paraId="12994F58" w14:textId="77777777" w:rsidTr="00EB02E2"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2B5375C9" w14:textId="6A04605E" w:rsidR="007D0441" w:rsidRDefault="008367C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3. </w:t>
            </w:r>
            <w:r w:rsidR="00E26F98">
              <w:rPr>
                <w:rFonts w:eastAsia="Times New Roman"/>
              </w:rPr>
              <w:t>High-z Galaxy C</w:t>
            </w:r>
            <w:r w:rsidR="007D0441">
              <w:rPr>
                <w:rFonts w:eastAsia="Times New Roman"/>
              </w:rPr>
              <w:t>lusters</w:t>
            </w:r>
            <w:r w:rsidR="007D0441">
              <w:rPr>
                <w:rStyle w:val="apple-converted-space"/>
                <w:rFonts w:eastAsia="Times New Roman"/>
              </w:rPr>
              <w:t> </w:t>
            </w:r>
          </w:p>
        </w:tc>
        <w:tc>
          <w:tcPr>
            <w:tcW w:w="4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469BE547" w14:textId="006FDCB8" w:rsidR="007D0441" w:rsidRDefault="0007472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Find 1000</w:t>
            </w:r>
            <w:r w:rsidR="004B3310">
              <w:rPr>
                <w:rFonts w:eastAsia="Times New Roman"/>
                <w:vertAlign w:val="superscript"/>
              </w:rPr>
              <w:t>(a</w:t>
            </w:r>
            <w:r w:rsidR="00B30FE9" w:rsidRPr="00CE2C26">
              <w:rPr>
                <w:rFonts w:eastAsia="Times New Roman"/>
                <w:vertAlign w:val="superscript"/>
              </w:rPr>
              <w:t>)</w:t>
            </w:r>
            <w:r w:rsidR="00CA060D">
              <w:rPr>
                <w:rFonts w:eastAsia="Times New Roman"/>
              </w:rPr>
              <w:t xml:space="preserve"> </w:t>
            </w:r>
            <w:r w:rsidR="00F43EBE">
              <w:rPr>
                <w:rFonts w:eastAsia="Times New Roman"/>
              </w:rPr>
              <w:t>mm/</w:t>
            </w:r>
            <w:proofErr w:type="spellStart"/>
            <w:r w:rsidR="00F43EBE">
              <w:rPr>
                <w:rFonts w:eastAsia="Times New Roman"/>
              </w:rPr>
              <w:t>submm</w:t>
            </w:r>
            <w:proofErr w:type="spellEnd"/>
            <w:r w:rsidR="00F43EBE">
              <w:rPr>
                <w:rFonts w:eastAsia="Times New Roman"/>
              </w:rPr>
              <w:t xml:space="preserve"> emitting </w:t>
            </w:r>
            <w:r w:rsidR="0029266B">
              <w:rPr>
                <w:rFonts w:eastAsia="Times New Roman"/>
              </w:rPr>
              <w:t xml:space="preserve">clusters </w:t>
            </w:r>
            <w:r>
              <w:rPr>
                <w:rFonts w:eastAsia="Times New Roman"/>
              </w:rPr>
              <w:t xml:space="preserve">at 1 &lt; z &lt; 1.5 and </w:t>
            </w:r>
            <w:r w:rsidR="00FF11E9">
              <w:rPr>
                <w:rFonts w:eastAsia="Times New Roman"/>
              </w:rPr>
              <w:t>~</w:t>
            </w:r>
            <w:r w:rsidR="00F43EBE">
              <w:rPr>
                <w:rFonts w:eastAsia="Times New Roman"/>
              </w:rPr>
              <w:t>20 at z&gt;2.</w:t>
            </w:r>
          </w:p>
          <w:p w14:paraId="65B7A1D1" w14:textId="77777777" w:rsidR="00CA060D" w:rsidRDefault="00CA060D">
            <w:pPr>
              <w:rPr>
                <w:rFonts w:eastAsia="Times New Roman"/>
              </w:rPr>
            </w:pPr>
          </w:p>
          <w:p w14:paraId="3BDA77FC" w14:textId="45C2A002" w:rsidR="00CA060D" w:rsidRDefault="00CA060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Planck and Herschel identified mm/sub-mm emission of </w:t>
            </w:r>
            <w:r w:rsidR="007F4955">
              <w:rPr>
                <w:rFonts w:eastAsia="Times New Roman"/>
              </w:rPr>
              <w:t xml:space="preserve">~100 </w:t>
            </w:r>
            <w:r>
              <w:rPr>
                <w:rFonts w:eastAsia="Times New Roman"/>
              </w:rPr>
              <w:t xml:space="preserve">known </w:t>
            </w:r>
            <w:r w:rsidR="007F4955">
              <w:rPr>
                <w:rFonts w:eastAsia="Times New Roman"/>
              </w:rPr>
              <w:t>sources</w:t>
            </w:r>
          </w:p>
        </w:tc>
        <w:tc>
          <w:tcPr>
            <w:tcW w:w="74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4739E1D4" w14:textId="1D9DAC56" w:rsidR="007D0441" w:rsidRPr="00F92589" w:rsidRDefault="00F43EBE" w:rsidP="006A18D3">
            <w:pPr>
              <w:rPr>
                <w:rFonts w:eastAsia="Times New Roman"/>
                <w:color w:val="FF0000"/>
              </w:rPr>
            </w:pPr>
            <w:r w:rsidRPr="007D0441">
              <w:rPr>
                <w:color w:val="000000"/>
              </w:rPr>
              <w:t>Explore how the universe evolved</w:t>
            </w:r>
            <w:r w:rsidR="004E2302">
              <w:rPr>
                <w:rFonts w:eastAsia="Times New Roman"/>
                <w:bCs/>
              </w:rPr>
              <w:t>: P</w:t>
            </w:r>
            <w:r>
              <w:rPr>
                <w:rFonts w:eastAsia="Times New Roman"/>
                <w:bCs/>
              </w:rPr>
              <w:t>robe star formation history at high z and in dust-enshrouded environment</w:t>
            </w:r>
            <w:r w:rsidR="004E2302">
              <w:rPr>
                <w:rFonts w:eastAsia="Times New Roman"/>
                <w:bCs/>
              </w:rPr>
              <w:t>s</w:t>
            </w:r>
            <w:r w:rsidR="00654FC6">
              <w:rPr>
                <w:rFonts w:eastAsia="Times New Roman"/>
                <w:bCs/>
              </w:rPr>
              <w:t>.</w:t>
            </w:r>
          </w:p>
        </w:tc>
      </w:tr>
      <w:tr w:rsidR="00FB37DB" w14:paraId="2170EADF" w14:textId="77777777" w:rsidTr="00EB02E2"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1E85A7D5" w14:textId="4A1D4BA2" w:rsidR="007D0441" w:rsidRDefault="008367C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4. </w:t>
            </w:r>
            <w:r w:rsidR="007D0441">
              <w:rPr>
                <w:rFonts w:eastAsia="Times New Roman"/>
              </w:rPr>
              <w:t>Polarized Point Sources</w:t>
            </w:r>
            <w:r w:rsidR="007D0441">
              <w:rPr>
                <w:rStyle w:val="apple-converted-space"/>
                <w:rFonts w:eastAsia="Times New Roman"/>
              </w:rPr>
              <w:t> </w:t>
            </w:r>
          </w:p>
        </w:tc>
        <w:tc>
          <w:tcPr>
            <w:tcW w:w="4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08844716" w14:textId="3FCF081F" w:rsidR="007D0441" w:rsidRDefault="003C66B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Detect</w:t>
            </w:r>
            <w:r w:rsidR="00BA1974">
              <w:rPr>
                <w:rFonts w:eastAsia="Times New Roman"/>
              </w:rPr>
              <w:t xml:space="preserve"> </w:t>
            </w:r>
            <w:r w:rsidR="00377B15">
              <w:rPr>
                <w:rFonts w:eastAsia="Times New Roman"/>
              </w:rPr>
              <w:t>4</w:t>
            </w:r>
            <w:r w:rsidRPr="003C66B2">
              <w:rPr>
                <w:rFonts w:eastAsia="Times New Roman"/>
              </w:rPr>
              <w:t>000</w:t>
            </w:r>
            <w:r w:rsidR="004B3310" w:rsidRPr="007F4955">
              <w:rPr>
                <w:rFonts w:eastAsia="Times New Roman"/>
                <w:vertAlign w:val="superscript"/>
              </w:rPr>
              <w:t>(</w:t>
            </w:r>
            <w:proofErr w:type="spellStart"/>
            <w:r w:rsidR="004B3310" w:rsidRPr="007F4955">
              <w:rPr>
                <w:rFonts w:eastAsia="Times New Roman"/>
                <w:vertAlign w:val="superscript"/>
              </w:rPr>
              <w:t>a</w:t>
            </w:r>
            <w:proofErr w:type="gramStart"/>
            <w:r w:rsidR="004B3310" w:rsidRPr="007F4955">
              <w:rPr>
                <w:rFonts w:eastAsia="Times New Roman"/>
                <w:vertAlign w:val="superscript"/>
              </w:rPr>
              <w:t>,b</w:t>
            </w:r>
            <w:proofErr w:type="spellEnd"/>
            <w:proofErr w:type="gramEnd"/>
            <w:r w:rsidR="00B30FE9" w:rsidRPr="007F4955">
              <w:rPr>
                <w:rFonts w:eastAsia="Times New Roman"/>
                <w:vertAlign w:val="superscript"/>
              </w:rPr>
              <w:t>)</w:t>
            </w:r>
            <w:r>
              <w:rPr>
                <w:rFonts w:eastAsia="Times New Roman"/>
              </w:rPr>
              <w:t xml:space="preserve"> </w:t>
            </w:r>
            <w:r w:rsidR="007F4955">
              <w:rPr>
                <w:rFonts w:eastAsia="Times New Roman"/>
              </w:rPr>
              <w:t xml:space="preserve">radio </w:t>
            </w:r>
            <w:r w:rsidR="00FB37DB">
              <w:rPr>
                <w:rFonts w:eastAsia="Times New Roman"/>
              </w:rPr>
              <w:t xml:space="preserve">and </w:t>
            </w:r>
            <w:r w:rsidR="007D0441">
              <w:rPr>
                <w:rFonts w:eastAsia="Times New Roman"/>
              </w:rPr>
              <w:t>dusty galaxies</w:t>
            </w:r>
            <w:r w:rsidR="00FB37DB">
              <w:rPr>
                <w:rFonts w:eastAsia="Times New Roman"/>
              </w:rPr>
              <w:t xml:space="preserve"> in polarization</w:t>
            </w:r>
          </w:p>
        </w:tc>
        <w:tc>
          <w:tcPr>
            <w:tcW w:w="74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55A7CD04" w14:textId="14D1C37F" w:rsidR="007D0441" w:rsidRDefault="00900B01">
            <w:pPr>
              <w:rPr>
                <w:rFonts w:eastAsia="Times New Roman"/>
              </w:rPr>
            </w:pPr>
            <w:r>
              <w:rPr>
                <w:color w:val="000000"/>
              </w:rPr>
              <w:t>Explore how the universe works</w:t>
            </w:r>
            <w:r>
              <w:rPr>
                <w:rFonts w:eastAsia="Times New Roman"/>
                <w:bCs/>
              </w:rPr>
              <w:t xml:space="preserve">: </w:t>
            </w:r>
            <w:r w:rsidR="007F4955">
              <w:rPr>
                <w:rFonts w:eastAsia="Times New Roman"/>
                <w:bCs/>
              </w:rPr>
              <w:t xml:space="preserve">Determine the structure of magnetic fields in dusty galaxies, and the mechanism for </w:t>
            </w:r>
            <w:r w:rsidR="00EB02E2">
              <w:rPr>
                <w:rFonts w:eastAsia="Times New Roman"/>
                <w:bCs/>
              </w:rPr>
              <w:t xml:space="preserve">relativistic </w:t>
            </w:r>
            <w:r w:rsidR="007F4955">
              <w:rPr>
                <w:rFonts w:eastAsia="Times New Roman"/>
                <w:bCs/>
              </w:rPr>
              <w:t xml:space="preserve">jet formation in radio-loud galaxies; </w:t>
            </w:r>
            <w:r w:rsidR="007F4955">
              <w:rPr>
                <w:rFonts w:eastAsia="Times New Roman"/>
              </w:rPr>
              <w:t>D</w:t>
            </w:r>
            <w:r w:rsidR="00503218">
              <w:rPr>
                <w:rFonts w:eastAsia="Times New Roman"/>
              </w:rPr>
              <w:t>etermine</w:t>
            </w:r>
            <w:r w:rsidR="0069281F">
              <w:rPr>
                <w:rFonts w:eastAsia="Times New Roman"/>
              </w:rPr>
              <w:t xml:space="preserve"> </w:t>
            </w:r>
            <w:r w:rsidR="00450FFB">
              <w:rPr>
                <w:rFonts w:eastAsia="Times New Roman"/>
              </w:rPr>
              <w:t>the</w:t>
            </w:r>
            <w:r w:rsidR="00EB02E2">
              <w:rPr>
                <w:rFonts w:eastAsia="Times New Roman"/>
              </w:rPr>
              <w:t xml:space="preserve"> importance</w:t>
            </w:r>
            <w:r w:rsidR="0050464E">
              <w:rPr>
                <w:rFonts w:eastAsia="Times New Roman"/>
              </w:rPr>
              <w:t xml:space="preserve"> </w:t>
            </w:r>
            <w:r w:rsidR="00EB02E2">
              <w:rPr>
                <w:rFonts w:eastAsia="Times New Roman"/>
              </w:rPr>
              <w:t>of polarized sources as foreground for</w:t>
            </w:r>
            <w:r w:rsidR="00450FFB">
              <w:rPr>
                <w:rFonts w:eastAsia="Times New Roman"/>
              </w:rPr>
              <w:t xml:space="preserve"> </w:t>
            </w:r>
            <w:r w:rsidR="00FB37DB">
              <w:rPr>
                <w:rFonts w:eastAsia="Times New Roman"/>
              </w:rPr>
              <w:t>CMB polarization science.</w:t>
            </w:r>
          </w:p>
        </w:tc>
      </w:tr>
    </w:tbl>
    <w:p w14:paraId="03EF2D61" w14:textId="77777777" w:rsidR="007D0441" w:rsidRDefault="007D0441" w:rsidP="007D0441">
      <w:pPr>
        <w:pStyle w:val="z-TopofForm"/>
      </w:pPr>
      <w:r>
        <w:t>Top of Form</w:t>
      </w:r>
    </w:p>
    <w:p w14:paraId="09AC96D7" w14:textId="4F1B5F88" w:rsidR="007D0441" w:rsidRPr="008169EC" w:rsidRDefault="007D0441" w:rsidP="007D0441">
      <w:pPr>
        <w:shd w:val="clear" w:color="auto" w:fill="FFFFFF"/>
        <w:rPr>
          <w:rFonts w:ascii="Arial" w:eastAsia="Times New Roman" w:hAnsi="Arial" w:cs="Arial"/>
          <w:color w:val="333333"/>
          <w:sz w:val="20"/>
          <w:szCs w:val="20"/>
        </w:rPr>
      </w:pPr>
      <w:r w:rsidRPr="008169EC">
        <w:rPr>
          <w:rFonts w:ascii="Arial" w:eastAsia="Times New Roman" w:hAnsi="Arial" w:cs="Arial"/>
          <w:color w:val="333333"/>
          <w:sz w:val="20"/>
          <w:szCs w:val="20"/>
        </w:rPr>
        <w:fldChar w:fldCharType="begin"/>
      </w:r>
      <w:r w:rsidRPr="008169EC">
        <w:rPr>
          <w:rFonts w:ascii="Arial" w:eastAsia="Times New Roman" w:hAnsi="Arial" w:cs="Arial"/>
          <w:color w:val="333333"/>
          <w:sz w:val="20"/>
          <w:szCs w:val="20"/>
        </w:rPr>
        <w:instrText xml:space="preserve"> </w:instrText>
      </w:r>
      <w:r w:rsidRPr="008169EC">
        <w:rPr>
          <w:rFonts w:ascii="Arial" w:eastAsia="Times New Roman" w:hAnsi="Arial" w:cs="Arial"/>
          <w:color w:val="333333"/>
          <w:sz w:val="20"/>
          <w:szCs w:val="20"/>
        </w:rPr>
        <w:fldChar w:fldCharType="begin"/>
      </w:r>
      <w:r w:rsidRPr="008169EC">
        <w:rPr>
          <w:rFonts w:ascii="Arial" w:eastAsia="Times New Roman" w:hAnsi="Arial" w:cs="Arial"/>
          <w:color w:val="333333"/>
          <w:sz w:val="20"/>
          <w:szCs w:val="20"/>
        </w:rPr>
        <w:instrText xml:space="preserve"> PRIVATE "&lt;INPUT TYPE=\"submit\" VALUE=\"Edit\" TITLE=\"Table\"&gt;" </w:instrText>
      </w:r>
      <w:r w:rsidRPr="008169EC">
        <w:rPr>
          <w:rFonts w:ascii="Arial" w:eastAsia="Times New Roman" w:hAnsi="Arial" w:cs="Arial"/>
          <w:color w:val="333333"/>
          <w:sz w:val="20"/>
          <w:szCs w:val="20"/>
        </w:rPr>
        <w:fldChar w:fldCharType="end"/>
      </w:r>
      <w:r w:rsidRPr="008169EC">
        <w:rPr>
          <w:rFonts w:ascii="Arial" w:eastAsia="Times New Roman" w:hAnsi="Arial" w:cs="Arial"/>
          <w:color w:val="333333"/>
          <w:sz w:val="20"/>
          <w:szCs w:val="20"/>
        </w:rPr>
        <w:instrText xml:space="preserve">MACROBUTTON HTMLDirect </w:instrText>
      </w:r>
      <w:r w:rsidRPr="008169EC">
        <w:rPr>
          <w:rFonts w:ascii="Arial" w:eastAsia="Times New Roman" w:hAnsi="Arial" w:cs="Arial"/>
          <w:color w:val="333333"/>
          <w:sz w:val="20"/>
          <w:szCs w:val="20"/>
        </w:rPr>
        <w:fldChar w:fldCharType="end"/>
      </w:r>
      <w:r w:rsidRPr="008169EC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="00CE2C26" w:rsidRPr="008169EC">
        <w:rPr>
          <w:rFonts w:ascii="Arial" w:eastAsia="Times New Roman" w:hAnsi="Arial" w:cs="Arial"/>
          <w:color w:val="333333"/>
          <w:sz w:val="20"/>
          <w:szCs w:val="20"/>
        </w:rPr>
        <w:t xml:space="preserve">Comments: </w:t>
      </w:r>
    </w:p>
    <w:p w14:paraId="1FC23896" w14:textId="1D645385" w:rsidR="00CE2C26" w:rsidRPr="008169EC" w:rsidRDefault="000A729F" w:rsidP="000A729F">
      <w:pPr>
        <w:rPr>
          <w:sz w:val="20"/>
          <w:szCs w:val="20"/>
        </w:rPr>
      </w:pPr>
      <w:r w:rsidRPr="008169EC">
        <w:rPr>
          <w:rFonts w:eastAsia="Times New Roman"/>
          <w:sz w:val="20"/>
          <w:szCs w:val="20"/>
          <w:vertAlign w:val="superscript"/>
        </w:rPr>
        <w:t>(</w:t>
      </w:r>
      <w:r w:rsidR="004B3310" w:rsidRPr="008169EC">
        <w:rPr>
          <w:rFonts w:eastAsia="Times New Roman"/>
          <w:sz w:val="20"/>
          <w:szCs w:val="20"/>
          <w:vertAlign w:val="superscript"/>
        </w:rPr>
        <w:t>a</w:t>
      </w:r>
      <w:r w:rsidRPr="008169EC">
        <w:rPr>
          <w:sz w:val="20"/>
          <w:szCs w:val="20"/>
          <w:vertAlign w:val="superscript"/>
        </w:rPr>
        <w:t>)</w:t>
      </w:r>
      <w:r w:rsidRPr="008169EC">
        <w:rPr>
          <w:sz w:val="20"/>
          <w:szCs w:val="20"/>
        </w:rPr>
        <w:t xml:space="preserve"> </w:t>
      </w:r>
      <w:r w:rsidR="00CE2C26" w:rsidRPr="008169EC">
        <w:rPr>
          <w:sz w:val="20"/>
          <w:szCs w:val="20"/>
        </w:rPr>
        <w:t xml:space="preserve">Confusion (not noise) limited  </w:t>
      </w:r>
    </w:p>
    <w:p w14:paraId="74145615" w14:textId="64B7CEB6" w:rsidR="000A729F" w:rsidRPr="008169EC" w:rsidRDefault="004B3310" w:rsidP="000A729F">
      <w:pPr>
        <w:rPr>
          <w:sz w:val="20"/>
          <w:szCs w:val="20"/>
        </w:rPr>
      </w:pPr>
      <w:r w:rsidRPr="008169EC">
        <w:rPr>
          <w:rFonts w:eastAsia="Times New Roman"/>
          <w:sz w:val="20"/>
          <w:szCs w:val="20"/>
          <w:vertAlign w:val="superscript"/>
        </w:rPr>
        <w:t>(b</w:t>
      </w:r>
      <w:r w:rsidR="000A729F" w:rsidRPr="008169EC">
        <w:rPr>
          <w:rFonts w:eastAsia="Times New Roman"/>
          <w:sz w:val="20"/>
          <w:szCs w:val="20"/>
          <w:vertAlign w:val="superscript"/>
        </w:rPr>
        <w:t>)</w:t>
      </w:r>
      <w:r w:rsidR="000A729F" w:rsidRPr="008169EC">
        <w:rPr>
          <w:rFonts w:eastAsia="Times New Roman"/>
          <w:sz w:val="20"/>
          <w:szCs w:val="20"/>
        </w:rPr>
        <w:t xml:space="preserve"> </w:t>
      </w:r>
      <w:r w:rsidR="000A729F" w:rsidRPr="008169EC">
        <w:rPr>
          <w:sz w:val="20"/>
          <w:szCs w:val="20"/>
        </w:rPr>
        <w:t xml:space="preserve">Noise and confusion limited  </w:t>
      </w:r>
    </w:p>
    <w:p w14:paraId="28D78B4B" w14:textId="419934C6" w:rsidR="001F0639" w:rsidRPr="00EB02E2" w:rsidRDefault="008169EC" w:rsidP="00EB02E2">
      <w:pPr>
        <w:rPr>
          <w:sz w:val="20"/>
          <w:szCs w:val="20"/>
        </w:rPr>
      </w:pPr>
      <w:r w:rsidRPr="008169EC">
        <w:rPr>
          <w:rFonts w:eastAsia="Times New Roman"/>
          <w:sz w:val="20"/>
          <w:szCs w:val="20"/>
          <w:vertAlign w:val="superscript"/>
        </w:rPr>
        <w:t>(c)</w:t>
      </w:r>
      <w:r w:rsidRPr="008169EC">
        <w:rPr>
          <w:rFonts w:eastAsia="Times New Roman"/>
          <w:sz w:val="20"/>
          <w:szCs w:val="20"/>
        </w:rPr>
        <w:t xml:space="preserve"> </w:t>
      </w:r>
      <w:r w:rsidRPr="008169EC">
        <w:rPr>
          <w:sz w:val="20"/>
          <w:szCs w:val="20"/>
        </w:rPr>
        <w:t xml:space="preserve">Many Planck candidates are not expected to be real because of confusion. Because the beam size of Herschel, SPT, </w:t>
      </w:r>
      <w:proofErr w:type="gramStart"/>
      <w:r w:rsidRPr="008169EC">
        <w:rPr>
          <w:sz w:val="20"/>
          <w:szCs w:val="20"/>
        </w:rPr>
        <w:t>ACT</w:t>
      </w:r>
      <w:proofErr w:type="gramEnd"/>
      <w:r w:rsidRPr="008169EC">
        <w:rPr>
          <w:sz w:val="20"/>
          <w:szCs w:val="20"/>
        </w:rPr>
        <w:t xml:space="preserve"> is much smaller most of their candidates are expected to be real sources. </w:t>
      </w:r>
      <w:r>
        <w:rPr>
          <w:sz w:val="20"/>
          <w:szCs w:val="20"/>
        </w:rPr>
        <w:t>The same – candidates will mostly be true sources - will hold for PICO</w:t>
      </w:r>
      <w:r w:rsidR="009860BF">
        <w:rPr>
          <w:sz w:val="20"/>
          <w:szCs w:val="20"/>
        </w:rPr>
        <w:t>.</w:t>
      </w:r>
      <w:r w:rsidRPr="008169EC">
        <w:rPr>
          <w:sz w:val="20"/>
          <w:szCs w:val="20"/>
        </w:rPr>
        <w:t xml:space="preserve"> </w:t>
      </w:r>
    </w:p>
    <w:sectPr w:rsidR="001F0639" w:rsidRPr="00EB02E2" w:rsidSect="00AB031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Amy Trangsrud" w:date="2018-09-12T09:35:00Z" w:initials="AT">
    <w:p w14:paraId="0BEA2A17" w14:textId="43EC2E8C" w:rsidR="00B07BF5" w:rsidRDefault="00B07BF5">
      <w:pPr>
        <w:pStyle w:val="CommentText"/>
      </w:pPr>
      <w:r>
        <w:rPr>
          <w:rStyle w:val="CommentReference"/>
        </w:rPr>
        <w:annotationRef/>
      </w:r>
      <w:r>
        <w:t>Al Nash said: Science objectives are well formed but keywords need to be unpacked for the benefit of non-experts (e.g. “classes of potentials” and “inverted and normal neutrino mass hierarchies”)</w:t>
      </w:r>
    </w:p>
  </w:comment>
  <w:comment w:id="1" w:author="Amy Trangsrud" w:date="2018-09-12T09:46:00Z" w:initials="AT">
    <w:p w14:paraId="162D4445" w14:textId="25FB131B" w:rsidR="00B07BF5" w:rsidRDefault="00B07BF5">
      <w:pPr>
        <w:pStyle w:val="CommentText"/>
      </w:pPr>
      <w:r>
        <w:rPr>
          <w:rStyle w:val="CommentReference"/>
        </w:rPr>
        <w:annotationRef/>
      </w:r>
      <w:r>
        <w:t>Advisory panel said: Where possible be quantitative about how well PICO will do this</w:t>
      </w:r>
    </w:p>
  </w:comment>
  <w:comment w:id="2" w:author="Amy Trangsrud" w:date="2018-09-12T09:37:00Z" w:initials="AT">
    <w:p w14:paraId="56C28D8B" w14:textId="00221281" w:rsidR="00B07BF5" w:rsidRDefault="00B07BF5">
      <w:pPr>
        <w:pStyle w:val="CommentText"/>
      </w:pPr>
      <w:r>
        <w:rPr>
          <w:rStyle w:val="CommentReference"/>
        </w:rPr>
        <w:annotationRef/>
      </w:r>
      <w:r>
        <w:t>Advisory panel said: Continue to reflect foreground separation in Instrument Functional requirements. Modify Observables column to reflect foreground separation. Leave Physical Parameters column as is (not referencing foreground separation).</w:t>
      </w:r>
    </w:p>
  </w:comment>
  <w:comment w:id="3" w:author="Amy Trangsrud" w:date="2018-09-12T09:34:00Z" w:initials="AT">
    <w:p w14:paraId="6002996C" w14:textId="0D137F91" w:rsidR="00B07BF5" w:rsidRDefault="00B07BF5">
      <w:pPr>
        <w:pStyle w:val="CommentText"/>
      </w:pPr>
      <w:r>
        <w:rPr>
          <w:rStyle w:val="CommentReference"/>
        </w:rPr>
        <w:annotationRef/>
      </w:r>
      <w:r>
        <w:t>Advisory panel said: Be sure to make distinction between what drives hardware and what doesn’t</w:t>
      </w:r>
    </w:p>
  </w:comment>
  <w:comment w:id="4" w:author="Shaul Hanany" w:date="2018-10-11T16:16:00Z" w:initials="SH">
    <w:p w14:paraId="4BDA6736" w14:textId="577DF566" w:rsidR="00B07BF5" w:rsidRDefault="00B07BF5">
      <w:pPr>
        <w:pStyle w:val="CommentText"/>
      </w:pPr>
      <w:r>
        <w:rPr>
          <w:rStyle w:val="CommentReference"/>
        </w:rPr>
        <w:annotationRef/>
      </w:r>
      <w:r>
        <w:t>Raphael is fixing</w:t>
      </w:r>
    </w:p>
  </w:comment>
  <w:comment w:id="5" w:author="Shaul Hanany" w:date="2018-10-11T17:10:00Z" w:initials="SH">
    <w:p w14:paraId="4DDBA406" w14:textId="138D7793" w:rsidR="00B07BF5" w:rsidRDefault="00B07BF5">
      <w:pPr>
        <w:pStyle w:val="CommentText"/>
      </w:pPr>
      <w:r>
        <w:rPr>
          <w:rStyle w:val="CommentReference"/>
        </w:rPr>
        <w:annotationRef/>
      </w:r>
      <w:r>
        <w:t>Changed this</w:t>
      </w:r>
    </w:p>
  </w:comment>
  <w:comment w:id="6" w:author="Shaul Hanany" w:date="2018-10-11T17:15:00Z" w:initials="SH">
    <w:p w14:paraId="06A2033A" w14:textId="5FEDF1E8" w:rsidR="00B07BF5" w:rsidRDefault="00B07BF5">
      <w:pPr>
        <w:pStyle w:val="CommentText"/>
      </w:pPr>
      <w:r>
        <w:rPr>
          <w:rStyle w:val="CommentReference"/>
        </w:rPr>
        <w:annotationRef/>
      </w:r>
      <w:r>
        <w:t>Changed this</w:t>
      </w:r>
    </w:p>
  </w:comment>
  <w:comment w:id="7" w:author="Shaul Hanany" w:date="2018-10-11T16:17:00Z" w:initials="SH">
    <w:p w14:paraId="56CE6AED" w14:textId="0C6D98F7" w:rsidR="00B07BF5" w:rsidRDefault="00B07BF5">
      <w:pPr>
        <w:pStyle w:val="CommentText"/>
      </w:pPr>
      <w:r>
        <w:rPr>
          <w:rStyle w:val="CommentReference"/>
        </w:rPr>
        <w:annotationRef/>
      </w:r>
      <w:r>
        <w:t>Changed this</w:t>
      </w:r>
    </w:p>
  </w:comment>
  <w:comment w:id="8" w:author="Amy Trangsrud" w:date="2018-09-12T09:30:00Z" w:initials="AT">
    <w:p w14:paraId="406796B2" w14:textId="3838971E" w:rsidR="00B07BF5" w:rsidRDefault="00B07BF5">
      <w:pPr>
        <w:pStyle w:val="CommentText"/>
      </w:pPr>
      <w:r>
        <w:rPr>
          <w:rStyle w:val="CommentReference"/>
        </w:rPr>
        <w:annotationRef/>
      </w:r>
      <w:r>
        <w:t>Charles Lawrence said: More parameters are needed to distinguish between models</w:t>
      </w:r>
    </w:p>
  </w:comment>
  <w:comment w:id="9" w:author="Shaul Hanany" w:date="2018-10-12T11:57:00Z" w:initials="SH">
    <w:p w14:paraId="12B8501D" w14:textId="70069727" w:rsidR="00B07BF5" w:rsidRDefault="00B07BF5">
      <w:pPr>
        <w:pStyle w:val="CommentText"/>
      </w:pPr>
      <w:r>
        <w:rPr>
          <w:rStyle w:val="CommentReference"/>
        </w:rPr>
        <w:annotationRef/>
      </w:r>
      <w:r>
        <w:t>Changed here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BEA2A17" w15:done="0"/>
  <w15:commentEx w15:paraId="162D4445" w15:done="0"/>
  <w15:commentEx w15:paraId="56C28D8B" w15:done="0"/>
  <w15:commentEx w15:paraId="6002996C" w15:done="0"/>
  <w15:commentEx w15:paraId="4798DFE2" w15:done="0"/>
  <w15:commentEx w15:paraId="0903D890" w15:done="0"/>
  <w15:commentEx w15:paraId="406796B2" w15:done="0"/>
  <w15:commentEx w15:paraId="0D83FF8E" w15:done="0"/>
  <w15:commentEx w15:paraId="5AB9B713" w15:done="0"/>
  <w15:commentEx w15:paraId="42E9EB3C" w15:done="0"/>
  <w15:commentEx w15:paraId="02883C19" w15:done="0"/>
  <w15:commentEx w15:paraId="6E0A2CB1" w15:done="0"/>
  <w15:commentEx w15:paraId="6B81335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BEA2A17" w16cid:durableId="1F435C61"/>
  <w16cid:commentId w16cid:paraId="162D4445" w16cid:durableId="1F435EE7"/>
  <w16cid:commentId w16cid:paraId="56C28D8B" w16cid:durableId="1F435CD7"/>
  <w16cid:commentId w16cid:paraId="6002996C" w16cid:durableId="1F435C0E"/>
  <w16cid:commentId w16cid:paraId="4798DFE2" w16cid:durableId="1F435FC1"/>
  <w16cid:commentId w16cid:paraId="0903D890" w16cid:durableId="1F0D91C3"/>
  <w16cid:commentId w16cid:paraId="406796B2" w16cid:durableId="1F435B4C"/>
  <w16cid:commentId w16cid:paraId="0D83FF8E" w16cid:durableId="1F0D8740"/>
  <w16cid:commentId w16cid:paraId="5AB9B713" w16cid:durableId="1F3ACF3A"/>
  <w16cid:commentId w16cid:paraId="42E9EB3C" w16cid:durableId="1F435DD5"/>
  <w16cid:commentId w16cid:paraId="02883C19" w16cid:durableId="1F0D8B63"/>
  <w16cid:commentId w16cid:paraId="6E0A2CB1" w16cid:durableId="1F435B81"/>
  <w16cid:commentId w16cid:paraId="6B81335A" w16cid:durableId="1F3ACF5B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461AF8" w14:textId="77777777" w:rsidR="00B07BF5" w:rsidRDefault="00B07BF5" w:rsidP="00A55E9E">
      <w:r>
        <w:separator/>
      </w:r>
    </w:p>
  </w:endnote>
  <w:endnote w:type="continuationSeparator" w:id="0">
    <w:p w14:paraId="75291408" w14:textId="77777777" w:rsidR="00B07BF5" w:rsidRDefault="00B07BF5" w:rsidP="00A55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Yu Mincho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0CB5E7" w14:textId="77777777" w:rsidR="00B07BF5" w:rsidRDefault="00B07BF5" w:rsidP="00A55E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8C9C80F" w14:textId="77777777" w:rsidR="00B07BF5" w:rsidRDefault="00B07BF5" w:rsidP="00A55E9E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1D3339" w14:textId="77777777" w:rsidR="00B07BF5" w:rsidRDefault="00B07BF5" w:rsidP="00A55E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1370C">
      <w:rPr>
        <w:rStyle w:val="PageNumber"/>
        <w:noProof/>
      </w:rPr>
      <w:t>2</w:t>
    </w:r>
    <w:r>
      <w:rPr>
        <w:rStyle w:val="PageNumber"/>
      </w:rPr>
      <w:fldChar w:fldCharType="end"/>
    </w:r>
  </w:p>
  <w:p w14:paraId="08F31299" w14:textId="77777777" w:rsidR="00B07BF5" w:rsidRDefault="00B07BF5" w:rsidP="00A55E9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1B45F0" w14:textId="77777777" w:rsidR="00B07BF5" w:rsidRDefault="00B07BF5" w:rsidP="00A55E9E">
      <w:r>
        <w:separator/>
      </w:r>
    </w:p>
  </w:footnote>
  <w:footnote w:type="continuationSeparator" w:id="0">
    <w:p w14:paraId="76EECB7F" w14:textId="77777777" w:rsidR="00B07BF5" w:rsidRDefault="00B07BF5" w:rsidP="00A55E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5295F"/>
    <w:multiLevelType w:val="hybridMultilevel"/>
    <w:tmpl w:val="298C2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C56FF"/>
    <w:multiLevelType w:val="multilevel"/>
    <w:tmpl w:val="7EF4E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F8763F4"/>
    <w:multiLevelType w:val="multilevel"/>
    <w:tmpl w:val="8BA8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CF85E24"/>
    <w:multiLevelType w:val="hybridMultilevel"/>
    <w:tmpl w:val="929E1A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984385"/>
    <w:multiLevelType w:val="hybridMultilevel"/>
    <w:tmpl w:val="A46C6060"/>
    <w:lvl w:ilvl="0" w:tplc="BABA1FF0">
      <w:start w:val="1"/>
      <w:numFmt w:val="decimal"/>
      <w:lvlText w:val="(%1)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EB7C93"/>
    <w:multiLevelType w:val="hybridMultilevel"/>
    <w:tmpl w:val="D924F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2D66F1"/>
    <w:multiLevelType w:val="multilevel"/>
    <w:tmpl w:val="CE22A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5875C68"/>
    <w:multiLevelType w:val="hybridMultilevel"/>
    <w:tmpl w:val="F8649F3E"/>
    <w:lvl w:ilvl="0" w:tplc="7A160728">
      <w:start w:val="1"/>
      <w:numFmt w:val="decimal"/>
      <w:lvlText w:val="(%1)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B05C78"/>
    <w:multiLevelType w:val="multilevel"/>
    <w:tmpl w:val="61C8B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64E5DFD"/>
    <w:multiLevelType w:val="hybridMultilevel"/>
    <w:tmpl w:val="5A840538"/>
    <w:lvl w:ilvl="0" w:tplc="BF7C77AA">
      <w:start w:val="1"/>
      <w:numFmt w:val="decimal"/>
      <w:lvlText w:val="(%1)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7F29AC"/>
    <w:multiLevelType w:val="multilevel"/>
    <w:tmpl w:val="AB429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1"/>
  </w:num>
  <w:num w:numId="5">
    <w:abstractNumId w:val="10"/>
  </w:num>
  <w:num w:numId="6">
    <w:abstractNumId w:val="0"/>
  </w:num>
  <w:num w:numId="7">
    <w:abstractNumId w:val="3"/>
  </w:num>
  <w:num w:numId="8">
    <w:abstractNumId w:val="9"/>
  </w:num>
  <w:num w:numId="9">
    <w:abstractNumId w:val="4"/>
  </w:num>
  <w:num w:numId="10">
    <w:abstractNumId w:val="7"/>
  </w:num>
  <w:num w:numId="11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my Trangsrud">
    <w15:presenceInfo w15:providerId="None" w15:userId="Amy Trangsru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BAE"/>
    <w:rsid w:val="0000149A"/>
    <w:rsid w:val="000064EC"/>
    <w:rsid w:val="00013115"/>
    <w:rsid w:val="00017228"/>
    <w:rsid w:val="00021C21"/>
    <w:rsid w:val="00022466"/>
    <w:rsid w:val="000278B5"/>
    <w:rsid w:val="000358DF"/>
    <w:rsid w:val="00042560"/>
    <w:rsid w:val="00045B04"/>
    <w:rsid w:val="00052AB0"/>
    <w:rsid w:val="00053BEA"/>
    <w:rsid w:val="000575FD"/>
    <w:rsid w:val="0006046E"/>
    <w:rsid w:val="0006193E"/>
    <w:rsid w:val="00066899"/>
    <w:rsid w:val="00070DDD"/>
    <w:rsid w:val="000721BF"/>
    <w:rsid w:val="0007472A"/>
    <w:rsid w:val="00077EF8"/>
    <w:rsid w:val="0009049C"/>
    <w:rsid w:val="00090EE3"/>
    <w:rsid w:val="000939FD"/>
    <w:rsid w:val="00094D9C"/>
    <w:rsid w:val="000A729F"/>
    <w:rsid w:val="000B030F"/>
    <w:rsid w:val="000B3365"/>
    <w:rsid w:val="000B4B36"/>
    <w:rsid w:val="000B5EC5"/>
    <w:rsid w:val="000C0C51"/>
    <w:rsid w:val="000D2E51"/>
    <w:rsid w:val="000D5667"/>
    <w:rsid w:val="000E1154"/>
    <w:rsid w:val="000E2CC2"/>
    <w:rsid w:val="000E337E"/>
    <w:rsid w:val="000F12FC"/>
    <w:rsid w:val="000F405B"/>
    <w:rsid w:val="000F7199"/>
    <w:rsid w:val="000F75DD"/>
    <w:rsid w:val="000F7D3A"/>
    <w:rsid w:val="00104094"/>
    <w:rsid w:val="00105311"/>
    <w:rsid w:val="0010758F"/>
    <w:rsid w:val="0011460B"/>
    <w:rsid w:val="001215AC"/>
    <w:rsid w:val="00125AD9"/>
    <w:rsid w:val="00125BB1"/>
    <w:rsid w:val="00126DAA"/>
    <w:rsid w:val="0012745F"/>
    <w:rsid w:val="0012799B"/>
    <w:rsid w:val="00133EC8"/>
    <w:rsid w:val="0013753B"/>
    <w:rsid w:val="00152F06"/>
    <w:rsid w:val="00154464"/>
    <w:rsid w:val="00157BF4"/>
    <w:rsid w:val="00167A4C"/>
    <w:rsid w:val="0018636D"/>
    <w:rsid w:val="00186EE7"/>
    <w:rsid w:val="00192A24"/>
    <w:rsid w:val="001966E3"/>
    <w:rsid w:val="001A0D7E"/>
    <w:rsid w:val="001A4C2B"/>
    <w:rsid w:val="001B0644"/>
    <w:rsid w:val="001C1653"/>
    <w:rsid w:val="001C3A1D"/>
    <w:rsid w:val="001C3FB8"/>
    <w:rsid w:val="001D579C"/>
    <w:rsid w:val="001D6EA5"/>
    <w:rsid w:val="001D782E"/>
    <w:rsid w:val="001E1003"/>
    <w:rsid w:val="001E4BEA"/>
    <w:rsid w:val="001F0639"/>
    <w:rsid w:val="002122B4"/>
    <w:rsid w:val="00220DDF"/>
    <w:rsid w:val="00227B49"/>
    <w:rsid w:val="00232733"/>
    <w:rsid w:val="0023356B"/>
    <w:rsid w:val="00235F6E"/>
    <w:rsid w:val="00243BC9"/>
    <w:rsid w:val="00245819"/>
    <w:rsid w:val="00245F57"/>
    <w:rsid w:val="002477AE"/>
    <w:rsid w:val="002525FC"/>
    <w:rsid w:val="00253281"/>
    <w:rsid w:val="002532F9"/>
    <w:rsid w:val="00253C1F"/>
    <w:rsid w:val="00253DD9"/>
    <w:rsid w:val="00257237"/>
    <w:rsid w:val="00257E97"/>
    <w:rsid w:val="00262207"/>
    <w:rsid w:val="002678F5"/>
    <w:rsid w:val="00276744"/>
    <w:rsid w:val="0028670D"/>
    <w:rsid w:val="00286F3F"/>
    <w:rsid w:val="002871C2"/>
    <w:rsid w:val="00287C45"/>
    <w:rsid w:val="0029266B"/>
    <w:rsid w:val="00294CDA"/>
    <w:rsid w:val="0029536F"/>
    <w:rsid w:val="002A26CE"/>
    <w:rsid w:val="002A604D"/>
    <w:rsid w:val="002A65E7"/>
    <w:rsid w:val="002A78B3"/>
    <w:rsid w:val="002A7F5F"/>
    <w:rsid w:val="002B25C5"/>
    <w:rsid w:val="002B3010"/>
    <w:rsid w:val="002B3D7F"/>
    <w:rsid w:val="002B4E5A"/>
    <w:rsid w:val="002B730B"/>
    <w:rsid w:val="002C1DBE"/>
    <w:rsid w:val="002C2D19"/>
    <w:rsid w:val="002C3DAA"/>
    <w:rsid w:val="002D04E9"/>
    <w:rsid w:val="002D13CC"/>
    <w:rsid w:val="002D4B1F"/>
    <w:rsid w:val="002D4BAE"/>
    <w:rsid w:val="002E15A3"/>
    <w:rsid w:val="002E355B"/>
    <w:rsid w:val="002F00B5"/>
    <w:rsid w:val="002F096C"/>
    <w:rsid w:val="002F1155"/>
    <w:rsid w:val="002F338B"/>
    <w:rsid w:val="002F3574"/>
    <w:rsid w:val="002F5BE5"/>
    <w:rsid w:val="002F66F9"/>
    <w:rsid w:val="002F766E"/>
    <w:rsid w:val="002F76F8"/>
    <w:rsid w:val="00302076"/>
    <w:rsid w:val="0030612B"/>
    <w:rsid w:val="003104C8"/>
    <w:rsid w:val="0031426F"/>
    <w:rsid w:val="00323A26"/>
    <w:rsid w:val="00323B05"/>
    <w:rsid w:val="00327EC5"/>
    <w:rsid w:val="00331287"/>
    <w:rsid w:val="00334917"/>
    <w:rsid w:val="00337237"/>
    <w:rsid w:val="0034003C"/>
    <w:rsid w:val="0034442D"/>
    <w:rsid w:val="00344F50"/>
    <w:rsid w:val="00345505"/>
    <w:rsid w:val="00352008"/>
    <w:rsid w:val="00352674"/>
    <w:rsid w:val="00362047"/>
    <w:rsid w:val="00362319"/>
    <w:rsid w:val="003657C6"/>
    <w:rsid w:val="00377B15"/>
    <w:rsid w:val="00377EE9"/>
    <w:rsid w:val="003907BD"/>
    <w:rsid w:val="003A25B9"/>
    <w:rsid w:val="003A442F"/>
    <w:rsid w:val="003A563D"/>
    <w:rsid w:val="003B1C67"/>
    <w:rsid w:val="003B3A69"/>
    <w:rsid w:val="003B4191"/>
    <w:rsid w:val="003B54CD"/>
    <w:rsid w:val="003C17B4"/>
    <w:rsid w:val="003C1E1F"/>
    <w:rsid w:val="003C66B2"/>
    <w:rsid w:val="003E1637"/>
    <w:rsid w:val="003E62CB"/>
    <w:rsid w:val="003F764E"/>
    <w:rsid w:val="00403FF2"/>
    <w:rsid w:val="00413E70"/>
    <w:rsid w:val="00414F3D"/>
    <w:rsid w:val="00424CDA"/>
    <w:rsid w:val="004274F3"/>
    <w:rsid w:val="00427B38"/>
    <w:rsid w:val="004327A1"/>
    <w:rsid w:val="0043297C"/>
    <w:rsid w:val="00444DE5"/>
    <w:rsid w:val="00450FFB"/>
    <w:rsid w:val="00462260"/>
    <w:rsid w:val="004641FF"/>
    <w:rsid w:val="00466970"/>
    <w:rsid w:val="004706F9"/>
    <w:rsid w:val="00475C07"/>
    <w:rsid w:val="0049025B"/>
    <w:rsid w:val="004A3803"/>
    <w:rsid w:val="004A3D3B"/>
    <w:rsid w:val="004B3310"/>
    <w:rsid w:val="004B3A0A"/>
    <w:rsid w:val="004B734D"/>
    <w:rsid w:val="004C49A3"/>
    <w:rsid w:val="004D6516"/>
    <w:rsid w:val="004D6AED"/>
    <w:rsid w:val="004D793F"/>
    <w:rsid w:val="004D7B1C"/>
    <w:rsid w:val="004E2302"/>
    <w:rsid w:val="005013EF"/>
    <w:rsid w:val="00503218"/>
    <w:rsid w:val="0050464E"/>
    <w:rsid w:val="005130E4"/>
    <w:rsid w:val="00515CCB"/>
    <w:rsid w:val="00515E53"/>
    <w:rsid w:val="005232DA"/>
    <w:rsid w:val="00523F5E"/>
    <w:rsid w:val="00525D35"/>
    <w:rsid w:val="005267D7"/>
    <w:rsid w:val="00526CDD"/>
    <w:rsid w:val="00537AB0"/>
    <w:rsid w:val="00546AC1"/>
    <w:rsid w:val="00547384"/>
    <w:rsid w:val="005525D9"/>
    <w:rsid w:val="005550B4"/>
    <w:rsid w:val="005550BF"/>
    <w:rsid w:val="00555B9C"/>
    <w:rsid w:val="0056488E"/>
    <w:rsid w:val="00566266"/>
    <w:rsid w:val="00573FAD"/>
    <w:rsid w:val="00583543"/>
    <w:rsid w:val="00595079"/>
    <w:rsid w:val="0059781D"/>
    <w:rsid w:val="005A2336"/>
    <w:rsid w:val="005D0AD2"/>
    <w:rsid w:val="005D3DD8"/>
    <w:rsid w:val="005D3EF8"/>
    <w:rsid w:val="005D5972"/>
    <w:rsid w:val="005D5A3B"/>
    <w:rsid w:val="005D6B21"/>
    <w:rsid w:val="005E44AD"/>
    <w:rsid w:val="005E61DF"/>
    <w:rsid w:val="005E6D06"/>
    <w:rsid w:val="005F2A70"/>
    <w:rsid w:val="005F6E9C"/>
    <w:rsid w:val="006032F4"/>
    <w:rsid w:val="006067A5"/>
    <w:rsid w:val="006108F7"/>
    <w:rsid w:val="00612D45"/>
    <w:rsid w:val="00614AA2"/>
    <w:rsid w:val="00622879"/>
    <w:rsid w:val="00630D28"/>
    <w:rsid w:val="00634358"/>
    <w:rsid w:val="006356DF"/>
    <w:rsid w:val="00640980"/>
    <w:rsid w:val="006442E7"/>
    <w:rsid w:val="006459B5"/>
    <w:rsid w:val="00653293"/>
    <w:rsid w:val="00654FC6"/>
    <w:rsid w:val="00660246"/>
    <w:rsid w:val="006632D9"/>
    <w:rsid w:val="0066714F"/>
    <w:rsid w:val="00671338"/>
    <w:rsid w:val="006808B6"/>
    <w:rsid w:val="00683C43"/>
    <w:rsid w:val="00684AE6"/>
    <w:rsid w:val="006856CE"/>
    <w:rsid w:val="0069149E"/>
    <w:rsid w:val="00692483"/>
    <w:rsid w:val="0069259E"/>
    <w:rsid w:val="0069281F"/>
    <w:rsid w:val="006A18D3"/>
    <w:rsid w:val="006B0B33"/>
    <w:rsid w:val="006B3179"/>
    <w:rsid w:val="006B5D7A"/>
    <w:rsid w:val="006B63AF"/>
    <w:rsid w:val="006C1C7E"/>
    <w:rsid w:val="006C54F5"/>
    <w:rsid w:val="006D687C"/>
    <w:rsid w:val="006E0EA4"/>
    <w:rsid w:val="006E320E"/>
    <w:rsid w:val="006E39CC"/>
    <w:rsid w:val="006E68C4"/>
    <w:rsid w:val="006E7C9F"/>
    <w:rsid w:val="00700729"/>
    <w:rsid w:val="0070682D"/>
    <w:rsid w:val="00712123"/>
    <w:rsid w:val="007134AE"/>
    <w:rsid w:val="00715CCB"/>
    <w:rsid w:val="00715D8E"/>
    <w:rsid w:val="007219B2"/>
    <w:rsid w:val="00732283"/>
    <w:rsid w:val="0074340B"/>
    <w:rsid w:val="00743F93"/>
    <w:rsid w:val="00744243"/>
    <w:rsid w:val="00750455"/>
    <w:rsid w:val="00750B92"/>
    <w:rsid w:val="007516E3"/>
    <w:rsid w:val="00752679"/>
    <w:rsid w:val="00755115"/>
    <w:rsid w:val="00755DA0"/>
    <w:rsid w:val="007647B6"/>
    <w:rsid w:val="00773DCC"/>
    <w:rsid w:val="00776D9C"/>
    <w:rsid w:val="00790833"/>
    <w:rsid w:val="00796219"/>
    <w:rsid w:val="0079702F"/>
    <w:rsid w:val="007B66FE"/>
    <w:rsid w:val="007C493E"/>
    <w:rsid w:val="007C67CE"/>
    <w:rsid w:val="007D0441"/>
    <w:rsid w:val="007D3AC9"/>
    <w:rsid w:val="007D5BD5"/>
    <w:rsid w:val="007D64E4"/>
    <w:rsid w:val="007F1B5F"/>
    <w:rsid w:val="007F34A1"/>
    <w:rsid w:val="007F4955"/>
    <w:rsid w:val="007F49EC"/>
    <w:rsid w:val="00802AF5"/>
    <w:rsid w:val="00810670"/>
    <w:rsid w:val="00811EEA"/>
    <w:rsid w:val="00812FB9"/>
    <w:rsid w:val="00816147"/>
    <w:rsid w:val="008169EC"/>
    <w:rsid w:val="00822425"/>
    <w:rsid w:val="00825180"/>
    <w:rsid w:val="00831D76"/>
    <w:rsid w:val="008367C7"/>
    <w:rsid w:val="008567A1"/>
    <w:rsid w:val="00857AE1"/>
    <w:rsid w:val="0086078D"/>
    <w:rsid w:val="00860AF4"/>
    <w:rsid w:val="00861926"/>
    <w:rsid w:val="008653DC"/>
    <w:rsid w:val="00867C0A"/>
    <w:rsid w:val="008774FC"/>
    <w:rsid w:val="008828E8"/>
    <w:rsid w:val="00886A4E"/>
    <w:rsid w:val="00890873"/>
    <w:rsid w:val="00894AC8"/>
    <w:rsid w:val="00894E06"/>
    <w:rsid w:val="008A7123"/>
    <w:rsid w:val="008B15EB"/>
    <w:rsid w:val="008B1A80"/>
    <w:rsid w:val="008C487A"/>
    <w:rsid w:val="008C5834"/>
    <w:rsid w:val="008D5635"/>
    <w:rsid w:val="008E1BA0"/>
    <w:rsid w:val="008F5619"/>
    <w:rsid w:val="00900B01"/>
    <w:rsid w:val="00901235"/>
    <w:rsid w:val="009116A2"/>
    <w:rsid w:val="0091231A"/>
    <w:rsid w:val="00913416"/>
    <w:rsid w:val="00913732"/>
    <w:rsid w:val="00921D6F"/>
    <w:rsid w:val="00932D84"/>
    <w:rsid w:val="0093443B"/>
    <w:rsid w:val="00934C76"/>
    <w:rsid w:val="00937701"/>
    <w:rsid w:val="00950E4F"/>
    <w:rsid w:val="00956A02"/>
    <w:rsid w:val="00957A6A"/>
    <w:rsid w:val="0096258E"/>
    <w:rsid w:val="009640C1"/>
    <w:rsid w:val="00967B79"/>
    <w:rsid w:val="00977880"/>
    <w:rsid w:val="00981C7A"/>
    <w:rsid w:val="009860BF"/>
    <w:rsid w:val="00991054"/>
    <w:rsid w:val="00993DA7"/>
    <w:rsid w:val="009A186D"/>
    <w:rsid w:val="009A3146"/>
    <w:rsid w:val="009A31BC"/>
    <w:rsid w:val="009A50E4"/>
    <w:rsid w:val="009A7F3E"/>
    <w:rsid w:val="009B6C7F"/>
    <w:rsid w:val="009C3E01"/>
    <w:rsid w:val="009D6143"/>
    <w:rsid w:val="009E35C0"/>
    <w:rsid w:val="009E5BB2"/>
    <w:rsid w:val="009F02DA"/>
    <w:rsid w:val="009F2491"/>
    <w:rsid w:val="009F68DB"/>
    <w:rsid w:val="00A003F4"/>
    <w:rsid w:val="00A04FD2"/>
    <w:rsid w:val="00A06368"/>
    <w:rsid w:val="00A10A16"/>
    <w:rsid w:val="00A11B27"/>
    <w:rsid w:val="00A15782"/>
    <w:rsid w:val="00A253BF"/>
    <w:rsid w:val="00A25C95"/>
    <w:rsid w:val="00A25F32"/>
    <w:rsid w:val="00A30CD1"/>
    <w:rsid w:val="00A317E6"/>
    <w:rsid w:val="00A323B6"/>
    <w:rsid w:val="00A3444C"/>
    <w:rsid w:val="00A369E1"/>
    <w:rsid w:val="00A407FE"/>
    <w:rsid w:val="00A43082"/>
    <w:rsid w:val="00A442A6"/>
    <w:rsid w:val="00A475B7"/>
    <w:rsid w:val="00A55E9E"/>
    <w:rsid w:val="00A56030"/>
    <w:rsid w:val="00A57A03"/>
    <w:rsid w:val="00A61071"/>
    <w:rsid w:val="00A61BCF"/>
    <w:rsid w:val="00A71818"/>
    <w:rsid w:val="00A76C5A"/>
    <w:rsid w:val="00A77FA2"/>
    <w:rsid w:val="00A843C2"/>
    <w:rsid w:val="00A85B37"/>
    <w:rsid w:val="00A87C69"/>
    <w:rsid w:val="00A96422"/>
    <w:rsid w:val="00A97E02"/>
    <w:rsid w:val="00AA5B59"/>
    <w:rsid w:val="00AA7A82"/>
    <w:rsid w:val="00AB0312"/>
    <w:rsid w:val="00AB2135"/>
    <w:rsid w:val="00AB565A"/>
    <w:rsid w:val="00AC1D3E"/>
    <w:rsid w:val="00AC20B1"/>
    <w:rsid w:val="00AC2E49"/>
    <w:rsid w:val="00AC5C84"/>
    <w:rsid w:val="00AD3C6C"/>
    <w:rsid w:val="00AD5746"/>
    <w:rsid w:val="00AE78CB"/>
    <w:rsid w:val="00AF46B0"/>
    <w:rsid w:val="00B0054E"/>
    <w:rsid w:val="00B041F6"/>
    <w:rsid w:val="00B05EFE"/>
    <w:rsid w:val="00B07BF5"/>
    <w:rsid w:val="00B10703"/>
    <w:rsid w:val="00B1148C"/>
    <w:rsid w:val="00B23FC2"/>
    <w:rsid w:val="00B30FE9"/>
    <w:rsid w:val="00B420D2"/>
    <w:rsid w:val="00B56A9D"/>
    <w:rsid w:val="00B63081"/>
    <w:rsid w:val="00B712A2"/>
    <w:rsid w:val="00B72D19"/>
    <w:rsid w:val="00B809EA"/>
    <w:rsid w:val="00B811FF"/>
    <w:rsid w:val="00B826C2"/>
    <w:rsid w:val="00B86072"/>
    <w:rsid w:val="00B90C30"/>
    <w:rsid w:val="00B9299C"/>
    <w:rsid w:val="00B95CEC"/>
    <w:rsid w:val="00BA1974"/>
    <w:rsid w:val="00BD542E"/>
    <w:rsid w:val="00BE4233"/>
    <w:rsid w:val="00BE5FC4"/>
    <w:rsid w:val="00BF011C"/>
    <w:rsid w:val="00BF0670"/>
    <w:rsid w:val="00BF17F1"/>
    <w:rsid w:val="00BF1C17"/>
    <w:rsid w:val="00BF3EAA"/>
    <w:rsid w:val="00BF442D"/>
    <w:rsid w:val="00BF5636"/>
    <w:rsid w:val="00C06934"/>
    <w:rsid w:val="00C127E0"/>
    <w:rsid w:val="00C1354B"/>
    <w:rsid w:val="00C209BD"/>
    <w:rsid w:val="00C21685"/>
    <w:rsid w:val="00C221D5"/>
    <w:rsid w:val="00C271BB"/>
    <w:rsid w:val="00C3147D"/>
    <w:rsid w:val="00C32005"/>
    <w:rsid w:val="00C32501"/>
    <w:rsid w:val="00C36D31"/>
    <w:rsid w:val="00C37491"/>
    <w:rsid w:val="00C426C4"/>
    <w:rsid w:val="00C42BE3"/>
    <w:rsid w:val="00C47EE0"/>
    <w:rsid w:val="00C56ACB"/>
    <w:rsid w:val="00C60CF0"/>
    <w:rsid w:val="00C6379F"/>
    <w:rsid w:val="00C65776"/>
    <w:rsid w:val="00C70AC8"/>
    <w:rsid w:val="00C757C3"/>
    <w:rsid w:val="00C803F4"/>
    <w:rsid w:val="00C87AD1"/>
    <w:rsid w:val="00C90D7F"/>
    <w:rsid w:val="00C9380B"/>
    <w:rsid w:val="00CA060D"/>
    <w:rsid w:val="00CA086D"/>
    <w:rsid w:val="00CA11E3"/>
    <w:rsid w:val="00CA37BC"/>
    <w:rsid w:val="00CA416F"/>
    <w:rsid w:val="00CB2784"/>
    <w:rsid w:val="00CB2A39"/>
    <w:rsid w:val="00CC7C4D"/>
    <w:rsid w:val="00CC7E82"/>
    <w:rsid w:val="00CD1F59"/>
    <w:rsid w:val="00CD4DB9"/>
    <w:rsid w:val="00CD5792"/>
    <w:rsid w:val="00CE2C26"/>
    <w:rsid w:val="00CE79BA"/>
    <w:rsid w:val="00CF0408"/>
    <w:rsid w:val="00CF4E85"/>
    <w:rsid w:val="00CF6056"/>
    <w:rsid w:val="00CF73CB"/>
    <w:rsid w:val="00D00ED9"/>
    <w:rsid w:val="00D01F6E"/>
    <w:rsid w:val="00D03AAA"/>
    <w:rsid w:val="00D05363"/>
    <w:rsid w:val="00D05744"/>
    <w:rsid w:val="00D10FAF"/>
    <w:rsid w:val="00D12028"/>
    <w:rsid w:val="00D17B6E"/>
    <w:rsid w:val="00D229F6"/>
    <w:rsid w:val="00D23A13"/>
    <w:rsid w:val="00D24EFF"/>
    <w:rsid w:val="00D322AF"/>
    <w:rsid w:val="00D35879"/>
    <w:rsid w:val="00D41AA8"/>
    <w:rsid w:val="00D501B0"/>
    <w:rsid w:val="00D55BFB"/>
    <w:rsid w:val="00D74C48"/>
    <w:rsid w:val="00D77C48"/>
    <w:rsid w:val="00D801D0"/>
    <w:rsid w:val="00D9153E"/>
    <w:rsid w:val="00D95442"/>
    <w:rsid w:val="00D9569C"/>
    <w:rsid w:val="00DA2E91"/>
    <w:rsid w:val="00DB2076"/>
    <w:rsid w:val="00DB55EF"/>
    <w:rsid w:val="00DB6CED"/>
    <w:rsid w:val="00DB75D2"/>
    <w:rsid w:val="00DC0072"/>
    <w:rsid w:val="00DC5E29"/>
    <w:rsid w:val="00DD2A0F"/>
    <w:rsid w:val="00DD4BA7"/>
    <w:rsid w:val="00DF1AB0"/>
    <w:rsid w:val="00DF2AAD"/>
    <w:rsid w:val="00DF6B87"/>
    <w:rsid w:val="00E059FB"/>
    <w:rsid w:val="00E10FC2"/>
    <w:rsid w:val="00E1370C"/>
    <w:rsid w:val="00E13B12"/>
    <w:rsid w:val="00E157F8"/>
    <w:rsid w:val="00E208EE"/>
    <w:rsid w:val="00E26F98"/>
    <w:rsid w:val="00E26FC8"/>
    <w:rsid w:val="00E43916"/>
    <w:rsid w:val="00E46B05"/>
    <w:rsid w:val="00E50E46"/>
    <w:rsid w:val="00E53766"/>
    <w:rsid w:val="00E54196"/>
    <w:rsid w:val="00E54B67"/>
    <w:rsid w:val="00E6204C"/>
    <w:rsid w:val="00E64A6E"/>
    <w:rsid w:val="00E6748F"/>
    <w:rsid w:val="00E8414D"/>
    <w:rsid w:val="00E84F9C"/>
    <w:rsid w:val="00E87498"/>
    <w:rsid w:val="00E92A3C"/>
    <w:rsid w:val="00E9624B"/>
    <w:rsid w:val="00E97DE1"/>
    <w:rsid w:val="00EA54ED"/>
    <w:rsid w:val="00EB02E2"/>
    <w:rsid w:val="00EB4840"/>
    <w:rsid w:val="00EB75CF"/>
    <w:rsid w:val="00EC70AF"/>
    <w:rsid w:val="00ED1330"/>
    <w:rsid w:val="00EE1717"/>
    <w:rsid w:val="00EE5A4A"/>
    <w:rsid w:val="00EF07D2"/>
    <w:rsid w:val="00EF1822"/>
    <w:rsid w:val="00EF1AB3"/>
    <w:rsid w:val="00EF3406"/>
    <w:rsid w:val="00EF4D28"/>
    <w:rsid w:val="00EF70E7"/>
    <w:rsid w:val="00F0083C"/>
    <w:rsid w:val="00F009D4"/>
    <w:rsid w:val="00F054B2"/>
    <w:rsid w:val="00F110A1"/>
    <w:rsid w:val="00F206E9"/>
    <w:rsid w:val="00F24536"/>
    <w:rsid w:val="00F270D8"/>
    <w:rsid w:val="00F27151"/>
    <w:rsid w:val="00F27A52"/>
    <w:rsid w:val="00F31008"/>
    <w:rsid w:val="00F33737"/>
    <w:rsid w:val="00F341A3"/>
    <w:rsid w:val="00F43EBE"/>
    <w:rsid w:val="00F50F68"/>
    <w:rsid w:val="00F51F12"/>
    <w:rsid w:val="00F56019"/>
    <w:rsid w:val="00F60705"/>
    <w:rsid w:val="00F65F07"/>
    <w:rsid w:val="00F670CE"/>
    <w:rsid w:val="00F77405"/>
    <w:rsid w:val="00F8183E"/>
    <w:rsid w:val="00F82C3C"/>
    <w:rsid w:val="00F84525"/>
    <w:rsid w:val="00F862D5"/>
    <w:rsid w:val="00F9074D"/>
    <w:rsid w:val="00F92589"/>
    <w:rsid w:val="00F95B6A"/>
    <w:rsid w:val="00F95CF4"/>
    <w:rsid w:val="00FA3ADE"/>
    <w:rsid w:val="00FA7EC3"/>
    <w:rsid w:val="00FB1A3D"/>
    <w:rsid w:val="00FB2990"/>
    <w:rsid w:val="00FB37DB"/>
    <w:rsid w:val="00FB4702"/>
    <w:rsid w:val="00FB6ACD"/>
    <w:rsid w:val="00FC46D6"/>
    <w:rsid w:val="00FD157B"/>
    <w:rsid w:val="00FD1BA1"/>
    <w:rsid w:val="00FD62CC"/>
    <w:rsid w:val="00FD7545"/>
    <w:rsid w:val="00FE2626"/>
    <w:rsid w:val="00FE32F9"/>
    <w:rsid w:val="00FE6B83"/>
    <w:rsid w:val="00FE6D81"/>
    <w:rsid w:val="00FE7E80"/>
    <w:rsid w:val="00FF11E9"/>
    <w:rsid w:val="00FF1557"/>
    <w:rsid w:val="00FF1FC9"/>
    <w:rsid w:val="00FF3FA2"/>
    <w:rsid w:val="00FF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BC0B5AB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02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FE6B83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55E9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5E9E"/>
  </w:style>
  <w:style w:type="character" w:styleId="PageNumber">
    <w:name w:val="page number"/>
    <w:basedOn w:val="DefaultParagraphFont"/>
    <w:uiPriority w:val="99"/>
    <w:semiHidden/>
    <w:unhideWhenUsed/>
    <w:rsid w:val="00A55E9E"/>
  </w:style>
  <w:style w:type="paragraph" w:styleId="ListParagraph">
    <w:name w:val="List Paragraph"/>
    <w:basedOn w:val="Normal"/>
    <w:uiPriority w:val="34"/>
    <w:qFormat/>
    <w:rsid w:val="006B63AF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7D0441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D044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D0441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7D044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7D0441"/>
    <w:rPr>
      <w:rFonts w:ascii="Arial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D044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0441"/>
  </w:style>
  <w:style w:type="paragraph" w:styleId="BalloonText">
    <w:name w:val="Balloon Text"/>
    <w:basedOn w:val="Normal"/>
    <w:link w:val="BalloonTextChar"/>
    <w:uiPriority w:val="99"/>
    <w:semiHidden/>
    <w:unhideWhenUsed/>
    <w:rsid w:val="00F50F6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F68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344F50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D01F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1F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1F6E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1F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1F6E"/>
    <w:rPr>
      <w:rFonts w:eastAsiaTheme="minorEastAsia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90D7F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02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FE6B83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55E9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5E9E"/>
  </w:style>
  <w:style w:type="character" w:styleId="PageNumber">
    <w:name w:val="page number"/>
    <w:basedOn w:val="DefaultParagraphFont"/>
    <w:uiPriority w:val="99"/>
    <w:semiHidden/>
    <w:unhideWhenUsed/>
    <w:rsid w:val="00A55E9E"/>
  </w:style>
  <w:style w:type="paragraph" w:styleId="ListParagraph">
    <w:name w:val="List Paragraph"/>
    <w:basedOn w:val="Normal"/>
    <w:uiPriority w:val="34"/>
    <w:qFormat/>
    <w:rsid w:val="006B63AF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7D0441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D044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D0441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7D044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7D0441"/>
    <w:rPr>
      <w:rFonts w:ascii="Arial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D044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0441"/>
  </w:style>
  <w:style w:type="paragraph" w:styleId="BalloonText">
    <w:name w:val="Balloon Text"/>
    <w:basedOn w:val="Normal"/>
    <w:link w:val="BalloonTextChar"/>
    <w:uiPriority w:val="99"/>
    <w:semiHidden/>
    <w:unhideWhenUsed/>
    <w:rsid w:val="00F50F6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F68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344F50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D01F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1F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1F6E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1F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1F6E"/>
    <w:rPr>
      <w:rFonts w:eastAsiaTheme="minorEastAsia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90D7F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7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065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21416">
          <w:marLeft w:val="0"/>
          <w:marRight w:val="0"/>
          <w:marTop w:val="0"/>
          <w:marBottom w:val="3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28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0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8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comments" Target="comments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4" Type="http://schemas.microsoft.com/office/2011/relationships/commentsExtended" Target="commentsExtended.xml"/><Relationship Id="rId15" Type="http://schemas.microsoft.com/office/2016/09/relationships/commentsIds" Target="commentsIds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0A28598-43C7-654C-B002-6B827BFC5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1210</Words>
  <Characters>6903</Characters>
  <Application>Microsoft Macintosh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Minnesota</Company>
  <LinksUpToDate>false</LinksUpToDate>
  <CharactersWithSpaces>8097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Shaul Hanany</cp:lastModifiedBy>
  <cp:revision>3</cp:revision>
  <cp:lastPrinted>2018-03-19T16:41:00Z</cp:lastPrinted>
  <dcterms:created xsi:type="dcterms:W3CDTF">2018-10-12T16:45:00Z</dcterms:created>
  <dcterms:modified xsi:type="dcterms:W3CDTF">2018-10-12T16:57:00Z</dcterms:modified>
</cp:coreProperties>
</file>